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640" w:type="dxa"/>
        <w:tblInd w:w="-34" w:type="dxa"/>
        <w:tblLayout w:type="fixed"/>
        <w:tblLook w:val="0000"/>
      </w:tblPr>
      <w:tblGrid>
        <w:gridCol w:w="4537"/>
        <w:gridCol w:w="5103"/>
      </w:tblGrid>
      <w:tr w:rsidR="00133C14" w:rsidRPr="008465E0" w:rsidTr="00A93F0B">
        <w:trPr>
          <w:trHeight w:hRule="exact" w:val="2269"/>
        </w:trPr>
        <w:tc>
          <w:tcPr>
            <w:tcW w:w="9640" w:type="dxa"/>
            <w:gridSpan w:val="2"/>
          </w:tcPr>
          <w:p w:rsidR="00133C14" w:rsidRPr="008465E0" w:rsidRDefault="000C0F6D" w:rsidP="000C0F6D">
            <w:pPr>
              <w:ind w:right="34"/>
              <w:jc w:val="right"/>
            </w:pPr>
            <w:r>
              <w:rPr>
                <w:noProof/>
                <w:lang w:eastAsia="ru-RU"/>
              </w:rPr>
              <w:t>Проект</w:t>
            </w:r>
          </w:p>
        </w:tc>
      </w:tr>
      <w:tr w:rsidR="00133C14" w:rsidRPr="008465E0" w:rsidTr="00755A68">
        <w:trPr>
          <w:trHeight w:val="1867"/>
        </w:trPr>
        <w:tc>
          <w:tcPr>
            <w:tcW w:w="9640" w:type="dxa"/>
            <w:gridSpan w:val="2"/>
          </w:tcPr>
          <w:p w:rsidR="0056515A" w:rsidRPr="0056515A" w:rsidRDefault="0056515A" w:rsidP="008D1AD6">
            <w:pPr>
              <w:spacing w:after="0" w:line="240" w:lineRule="auto"/>
              <w:ind w:right="459" w:firstLine="34"/>
              <w:jc w:val="center"/>
              <w:rPr>
                <w:b/>
                <w:sz w:val="16"/>
                <w:szCs w:val="16"/>
              </w:rPr>
            </w:pPr>
          </w:p>
          <w:p w:rsidR="00133C14" w:rsidRPr="008465E0" w:rsidRDefault="00133C14" w:rsidP="008D1AD6">
            <w:pPr>
              <w:spacing w:after="120" w:line="240" w:lineRule="auto"/>
              <w:ind w:right="459" w:firstLine="34"/>
              <w:jc w:val="center"/>
              <w:rPr>
                <w:b/>
                <w:sz w:val="44"/>
                <w:szCs w:val="44"/>
              </w:rPr>
            </w:pPr>
            <w:r w:rsidRPr="008465E0">
              <w:rPr>
                <w:b/>
                <w:sz w:val="44"/>
                <w:szCs w:val="44"/>
              </w:rPr>
              <w:t>ПОСТАНОВЛЕНИЕ</w:t>
            </w:r>
          </w:p>
          <w:p w:rsidR="00133C14" w:rsidRPr="008465E0" w:rsidRDefault="00133C14" w:rsidP="008D1AD6">
            <w:pPr>
              <w:spacing w:after="0" w:line="240" w:lineRule="auto"/>
              <w:ind w:right="459" w:firstLine="34"/>
              <w:jc w:val="center"/>
              <w:rPr>
                <w:b/>
                <w:sz w:val="44"/>
                <w:szCs w:val="44"/>
              </w:rPr>
            </w:pPr>
            <w:r w:rsidRPr="008465E0">
              <w:rPr>
                <w:b/>
                <w:sz w:val="44"/>
                <w:szCs w:val="44"/>
              </w:rPr>
              <w:t>ПЛЕНУМА ВЕРХОВНОГО СУДА</w:t>
            </w:r>
          </w:p>
          <w:p w:rsidR="00133C14" w:rsidRPr="008465E0" w:rsidRDefault="00133C14" w:rsidP="008D1AD6">
            <w:pPr>
              <w:spacing w:after="0" w:line="240" w:lineRule="auto"/>
              <w:ind w:right="459" w:firstLine="34"/>
              <w:jc w:val="center"/>
              <w:rPr>
                <w:b/>
              </w:rPr>
            </w:pPr>
            <w:r w:rsidRPr="008465E0">
              <w:rPr>
                <w:b/>
                <w:sz w:val="44"/>
                <w:szCs w:val="44"/>
              </w:rPr>
              <w:t>РОССИЙСКОЙ ФЕДЕРАЦИИ</w:t>
            </w:r>
          </w:p>
        </w:tc>
      </w:tr>
      <w:tr w:rsidR="00133C14" w:rsidRPr="008465E0" w:rsidTr="0081697A">
        <w:trPr>
          <w:trHeight w:val="567"/>
        </w:trPr>
        <w:tc>
          <w:tcPr>
            <w:tcW w:w="9640" w:type="dxa"/>
            <w:gridSpan w:val="2"/>
            <w:vAlign w:val="bottom"/>
          </w:tcPr>
          <w:p w:rsidR="00133C14" w:rsidRPr="008465E0" w:rsidRDefault="00133C14" w:rsidP="000C0F6D">
            <w:pPr>
              <w:pStyle w:val="3"/>
              <w:spacing w:after="0"/>
              <w:ind w:right="459" w:firstLine="34"/>
              <w:jc w:val="center"/>
              <w:rPr>
                <w:szCs w:val="28"/>
                <w:u w:val="single"/>
              </w:rPr>
            </w:pPr>
            <w:r w:rsidRPr="008465E0">
              <w:rPr>
                <w:szCs w:val="28"/>
              </w:rPr>
              <w:t>№</w:t>
            </w:r>
            <w:r w:rsidR="00180C75">
              <w:rPr>
                <w:szCs w:val="28"/>
              </w:rPr>
              <w:t xml:space="preserve"> </w:t>
            </w:r>
          </w:p>
        </w:tc>
      </w:tr>
      <w:tr w:rsidR="00133C14" w:rsidRPr="008465E0" w:rsidTr="00755A68">
        <w:trPr>
          <w:trHeight w:val="199"/>
        </w:trPr>
        <w:tc>
          <w:tcPr>
            <w:tcW w:w="9640" w:type="dxa"/>
            <w:gridSpan w:val="2"/>
          </w:tcPr>
          <w:p w:rsidR="00133C14" w:rsidRPr="008465E0" w:rsidRDefault="00133C14" w:rsidP="006C51AA">
            <w:pPr>
              <w:spacing w:after="0"/>
              <w:ind w:firstLine="34"/>
              <w:jc w:val="center"/>
              <w:rPr>
                <w:rFonts w:eastAsia="Arial Unicode MS"/>
              </w:rPr>
            </w:pPr>
          </w:p>
        </w:tc>
      </w:tr>
      <w:tr w:rsidR="00133C14" w:rsidRPr="008465E0" w:rsidTr="00A93F0B">
        <w:trPr>
          <w:trHeight w:val="597"/>
        </w:trPr>
        <w:tc>
          <w:tcPr>
            <w:tcW w:w="4537" w:type="dxa"/>
          </w:tcPr>
          <w:p w:rsidR="00133C14" w:rsidRPr="008465E0" w:rsidRDefault="00133C14" w:rsidP="00607820">
            <w:pPr>
              <w:spacing w:after="0"/>
              <w:ind w:firstLine="34"/>
            </w:pPr>
            <w:r w:rsidRPr="008465E0">
              <w:t>г. Москва</w:t>
            </w:r>
          </w:p>
        </w:tc>
        <w:tc>
          <w:tcPr>
            <w:tcW w:w="5103" w:type="dxa"/>
          </w:tcPr>
          <w:p w:rsidR="00133C14" w:rsidRPr="008465E0" w:rsidRDefault="000C0F6D" w:rsidP="0040359D">
            <w:pPr>
              <w:spacing w:after="0"/>
              <w:ind w:right="34" w:firstLine="34"/>
              <w:jc w:val="right"/>
            </w:pPr>
            <w:r>
              <w:t>_</w:t>
            </w:r>
            <w:r w:rsidR="00DD4BF2">
              <w:t xml:space="preserve"> </w:t>
            </w:r>
            <w:r w:rsidR="00133C14" w:rsidRPr="008465E0">
              <w:t>202</w:t>
            </w:r>
            <w:r w:rsidR="0040359D">
              <w:t>6</w:t>
            </w:r>
            <w:r w:rsidR="00133C14" w:rsidRPr="008465E0">
              <w:t xml:space="preserve"> г.</w:t>
            </w:r>
          </w:p>
        </w:tc>
      </w:tr>
    </w:tbl>
    <w:p w:rsidR="00133C14" w:rsidRPr="000F55E2" w:rsidRDefault="00133C14" w:rsidP="000F55E2">
      <w:pPr>
        <w:spacing w:after="0" w:line="240" w:lineRule="auto"/>
        <w:jc w:val="center"/>
        <w:rPr>
          <w:sz w:val="26"/>
          <w:szCs w:val="26"/>
        </w:rPr>
      </w:pPr>
    </w:p>
    <w:p w:rsidR="00DA09E4" w:rsidRPr="000F55E2" w:rsidRDefault="00DA09E4" w:rsidP="000F55E2">
      <w:pPr>
        <w:spacing w:after="0" w:line="240" w:lineRule="auto"/>
        <w:jc w:val="center"/>
        <w:rPr>
          <w:sz w:val="26"/>
          <w:szCs w:val="26"/>
        </w:rPr>
      </w:pPr>
    </w:p>
    <w:p w:rsidR="00624225" w:rsidRPr="008465E0" w:rsidRDefault="00624225" w:rsidP="000F55E2">
      <w:pPr>
        <w:pStyle w:val="Default"/>
        <w:jc w:val="center"/>
        <w:rPr>
          <w:b/>
          <w:bCs/>
          <w:sz w:val="28"/>
          <w:szCs w:val="28"/>
        </w:rPr>
      </w:pPr>
      <w:r w:rsidRPr="008465E0">
        <w:rPr>
          <w:b/>
          <w:bCs/>
          <w:sz w:val="28"/>
          <w:szCs w:val="28"/>
        </w:rPr>
        <w:t>О внесении изменени</w:t>
      </w:r>
      <w:r w:rsidR="00E11EF4">
        <w:rPr>
          <w:b/>
          <w:bCs/>
          <w:sz w:val="28"/>
          <w:szCs w:val="28"/>
        </w:rPr>
        <w:t>й</w:t>
      </w:r>
      <w:r w:rsidRPr="008465E0">
        <w:rPr>
          <w:b/>
          <w:bCs/>
          <w:sz w:val="28"/>
          <w:szCs w:val="28"/>
        </w:rPr>
        <w:t xml:space="preserve"> в </w:t>
      </w:r>
      <w:r w:rsidR="0006771D">
        <w:rPr>
          <w:b/>
          <w:bCs/>
          <w:sz w:val="28"/>
          <w:szCs w:val="28"/>
        </w:rPr>
        <w:t>отдельн</w:t>
      </w:r>
      <w:r w:rsidR="00F02A78" w:rsidRPr="008465E0">
        <w:rPr>
          <w:b/>
          <w:bCs/>
          <w:sz w:val="28"/>
          <w:szCs w:val="28"/>
        </w:rPr>
        <w:t xml:space="preserve">ые </w:t>
      </w:r>
      <w:r w:rsidRPr="008465E0">
        <w:rPr>
          <w:b/>
          <w:bCs/>
          <w:sz w:val="28"/>
          <w:szCs w:val="28"/>
        </w:rPr>
        <w:t xml:space="preserve">постановления </w:t>
      </w:r>
      <w:r w:rsidR="00BC2814">
        <w:rPr>
          <w:b/>
          <w:bCs/>
          <w:sz w:val="28"/>
          <w:szCs w:val="28"/>
        </w:rPr>
        <w:br/>
      </w:r>
      <w:r w:rsidRPr="008465E0">
        <w:rPr>
          <w:b/>
          <w:bCs/>
          <w:sz w:val="28"/>
          <w:szCs w:val="28"/>
        </w:rPr>
        <w:t xml:space="preserve">Пленума Верховного Суда Российской Федерации </w:t>
      </w:r>
    </w:p>
    <w:p w:rsidR="00624225" w:rsidRPr="00A93F0B" w:rsidRDefault="00624225" w:rsidP="000F55E2">
      <w:pPr>
        <w:pStyle w:val="Default"/>
        <w:jc w:val="center"/>
      </w:pPr>
    </w:p>
    <w:p w:rsidR="0081697A" w:rsidRPr="00A93F0B" w:rsidRDefault="0081697A" w:rsidP="000F55E2">
      <w:pPr>
        <w:pStyle w:val="Default"/>
        <w:jc w:val="center"/>
      </w:pPr>
    </w:p>
    <w:p w:rsidR="00624225" w:rsidRPr="000F55E2" w:rsidRDefault="0081697A" w:rsidP="00624225">
      <w:pPr>
        <w:pStyle w:val="Default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Р</w:t>
      </w:r>
      <w:r w:rsidR="00624225" w:rsidRPr="008465E0">
        <w:rPr>
          <w:sz w:val="28"/>
          <w:szCs w:val="28"/>
        </w:rPr>
        <w:t xml:space="preserve">уководствуясь статьей </w:t>
      </w:r>
      <w:r w:rsidR="002E430E">
        <w:rPr>
          <w:sz w:val="28"/>
          <w:szCs w:val="28"/>
        </w:rPr>
        <w:t>104</w:t>
      </w:r>
      <w:r w:rsidR="00624225" w:rsidRPr="008465E0">
        <w:rPr>
          <w:sz w:val="28"/>
          <w:szCs w:val="28"/>
        </w:rPr>
        <w:t xml:space="preserve"> Конституции Российской Федерации, статьями 2 и 5 Федерального конституционного закона от</w:t>
      </w:r>
      <w:r w:rsidR="00C144E6">
        <w:rPr>
          <w:sz w:val="28"/>
          <w:szCs w:val="28"/>
        </w:rPr>
        <w:t>  </w:t>
      </w:r>
      <w:r w:rsidR="00624225" w:rsidRPr="008465E0">
        <w:rPr>
          <w:sz w:val="28"/>
          <w:szCs w:val="28"/>
        </w:rPr>
        <w:t>5</w:t>
      </w:r>
      <w:r w:rsidR="00C144E6">
        <w:rPr>
          <w:sz w:val="28"/>
          <w:szCs w:val="28"/>
        </w:rPr>
        <w:t>  </w:t>
      </w:r>
      <w:r w:rsidR="00624225" w:rsidRPr="008465E0">
        <w:rPr>
          <w:sz w:val="28"/>
          <w:szCs w:val="28"/>
        </w:rPr>
        <w:t>февраля 2014</w:t>
      </w:r>
      <w:r w:rsidR="00145E8D">
        <w:rPr>
          <w:sz w:val="28"/>
          <w:szCs w:val="28"/>
        </w:rPr>
        <w:t> </w:t>
      </w:r>
      <w:r w:rsidR="00624225" w:rsidRPr="008465E0">
        <w:rPr>
          <w:sz w:val="28"/>
          <w:szCs w:val="28"/>
        </w:rPr>
        <w:t xml:space="preserve">года № 3-ФКЗ «О Верховном Суде Российской Федерации», </w:t>
      </w:r>
      <w:r w:rsidR="006A3585">
        <w:rPr>
          <w:sz w:val="28"/>
          <w:szCs w:val="28"/>
        </w:rPr>
        <w:t xml:space="preserve">Пленум Верховного Суда Российской Федерации </w:t>
      </w:r>
      <w:r w:rsidR="0011074B" w:rsidRPr="008465E0">
        <w:rPr>
          <w:w w:val="150"/>
          <w:sz w:val="28"/>
          <w:szCs w:val="28"/>
        </w:rPr>
        <w:t>постановляет</w:t>
      </w:r>
      <w:r w:rsidR="0011074B" w:rsidRPr="008465E0">
        <w:rPr>
          <w:sz w:val="28"/>
          <w:szCs w:val="28"/>
        </w:rPr>
        <w:t xml:space="preserve"> </w:t>
      </w:r>
      <w:r w:rsidR="00624225" w:rsidRPr="008465E0">
        <w:rPr>
          <w:sz w:val="28"/>
          <w:szCs w:val="28"/>
        </w:rPr>
        <w:t>внести изменени</w:t>
      </w:r>
      <w:r w:rsidR="00E11EF4">
        <w:rPr>
          <w:sz w:val="28"/>
          <w:szCs w:val="28"/>
        </w:rPr>
        <w:t>я</w:t>
      </w:r>
      <w:r w:rsidR="00624225" w:rsidRPr="008465E0">
        <w:rPr>
          <w:sz w:val="28"/>
          <w:szCs w:val="28"/>
        </w:rPr>
        <w:t xml:space="preserve"> в следующие постановления Пленума Верховного Суда Российской Федерации</w:t>
      </w:r>
      <w:r w:rsidR="00F7085E" w:rsidRPr="000F55E2">
        <w:rPr>
          <w:sz w:val="28"/>
          <w:szCs w:val="28"/>
        </w:rPr>
        <w:t>.</w:t>
      </w:r>
      <w:r w:rsidR="00624225" w:rsidRPr="000F55E2">
        <w:rPr>
          <w:sz w:val="28"/>
          <w:szCs w:val="28"/>
        </w:rPr>
        <w:t xml:space="preserve"> </w:t>
      </w:r>
    </w:p>
    <w:p w:rsidR="009E61CF" w:rsidRPr="000F55E2" w:rsidRDefault="009E61CF" w:rsidP="00624225">
      <w:pPr>
        <w:pStyle w:val="Default"/>
        <w:ind w:firstLine="709"/>
        <w:jc w:val="both"/>
        <w:rPr>
          <w:sz w:val="28"/>
          <w:szCs w:val="28"/>
        </w:rPr>
      </w:pPr>
    </w:p>
    <w:p w:rsidR="00AD72FB" w:rsidRDefault="00624225" w:rsidP="00A50335">
      <w:pPr>
        <w:pStyle w:val="Default"/>
        <w:ind w:firstLine="709"/>
        <w:jc w:val="both"/>
        <w:rPr>
          <w:color w:val="auto"/>
          <w:sz w:val="28"/>
          <w:szCs w:val="28"/>
        </w:rPr>
      </w:pPr>
      <w:r w:rsidRPr="000F55E2">
        <w:rPr>
          <w:color w:val="auto"/>
          <w:sz w:val="28"/>
          <w:szCs w:val="28"/>
        </w:rPr>
        <w:t xml:space="preserve">1. </w:t>
      </w:r>
      <w:r w:rsidR="00F80748" w:rsidRPr="009C4AB1">
        <w:rPr>
          <w:color w:val="auto"/>
          <w:sz w:val="28"/>
          <w:szCs w:val="28"/>
        </w:rPr>
        <w:t xml:space="preserve">В постановлении </w:t>
      </w:r>
      <w:r w:rsidR="009C4AB1" w:rsidRPr="009C4AB1">
        <w:rPr>
          <w:sz w:val="28"/>
          <w:szCs w:val="28"/>
        </w:rPr>
        <w:t>Пленума Верховного Суда Российской Федерации от 2</w:t>
      </w:r>
      <w:r w:rsidR="005A112C">
        <w:rPr>
          <w:sz w:val="28"/>
          <w:szCs w:val="28"/>
        </w:rPr>
        <w:t>8</w:t>
      </w:r>
      <w:r w:rsidR="009C4AB1" w:rsidRPr="009C4AB1">
        <w:rPr>
          <w:sz w:val="28"/>
          <w:szCs w:val="28"/>
        </w:rPr>
        <w:t xml:space="preserve"> </w:t>
      </w:r>
      <w:r w:rsidR="005A112C">
        <w:rPr>
          <w:sz w:val="28"/>
          <w:szCs w:val="28"/>
        </w:rPr>
        <w:t>октября</w:t>
      </w:r>
      <w:r w:rsidR="009C4AB1" w:rsidRPr="009C4AB1">
        <w:rPr>
          <w:sz w:val="28"/>
          <w:szCs w:val="28"/>
        </w:rPr>
        <w:t xml:space="preserve"> 2025 года № </w:t>
      </w:r>
      <w:r w:rsidR="005A112C">
        <w:rPr>
          <w:sz w:val="28"/>
          <w:szCs w:val="28"/>
        </w:rPr>
        <w:t>22</w:t>
      </w:r>
      <w:r w:rsidR="009C4AB1" w:rsidRPr="009C4AB1">
        <w:rPr>
          <w:sz w:val="28"/>
          <w:szCs w:val="28"/>
        </w:rPr>
        <w:t xml:space="preserve"> </w:t>
      </w:r>
      <w:r w:rsidR="009C4AB1">
        <w:rPr>
          <w:sz w:val="28"/>
          <w:szCs w:val="28"/>
        </w:rPr>
        <w:t>«</w:t>
      </w:r>
      <w:r w:rsidR="005A112C" w:rsidRPr="005A112C">
        <w:rPr>
          <w:sz w:val="28"/>
          <w:szCs w:val="28"/>
        </w:rPr>
        <w:t>О внесении в Государственную Думу Федерального Собрания Российской Федерации проекта федерального закона «</w:t>
      </w:r>
      <w:r w:rsidR="005A112C" w:rsidRPr="005A112C">
        <w:rPr>
          <w:bCs/>
          <w:sz w:val="28"/>
          <w:szCs w:val="28"/>
        </w:rPr>
        <w:t>О</w:t>
      </w:r>
      <w:r w:rsidR="00FE11EA">
        <w:rPr>
          <w:bCs/>
          <w:sz w:val="28"/>
          <w:szCs w:val="28"/>
        </w:rPr>
        <w:t xml:space="preserve"> </w:t>
      </w:r>
      <w:r w:rsidR="005A112C" w:rsidRPr="005A112C">
        <w:rPr>
          <w:bCs/>
          <w:sz w:val="28"/>
          <w:szCs w:val="28"/>
        </w:rPr>
        <w:t xml:space="preserve">создании </w:t>
      </w:r>
      <w:proofErr w:type="spellStart"/>
      <w:r w:rsidR="005A112C" w:rsidRPr="005A112C">
        <w:rPr>
          <w:bCs/>
          <w:sz w:val="28"/>
          <w:szCs w:val="28"/>
        </w:rPr>
        <w:t>Внуковского</w:t>
      </w:r>
      <w:proofErr w:type="spellEnd"/>
      <w:r w:rsidR="005A112C" w:rsidRPr="005A112C">
        <w:rPr>
          <w:bCs/>
          <w:sz w:val="28"/>
          <w:szCs w:val="28"/>
        </w:rPr>
        <w:t xml:space="preserve"> районного суда города Москвы и</w:t>
      </w:r>
      <w:r w:rsidR="00FE11EA">
        <w:rPr>
          <w:bCs/>
          <w:sz w:val="28"/>
          <w:szCs w:val="28"/>
        </w:rPr>
        <w:t xml:space="preserve"> </w:t>
      </w:r>
      <w:r w:rsidR="005A112C" w:rsidRPr="005A112C">
        <w:rPr>
          <w:bCs/>
          <w:sz w:val="28"/>
          <w:szCs w:val="28"/>
        </w:rPr>
        <w:t xml:space="preserve">внесении изменений в Федеральный закон «О создании </w:t>
      </w:r>
      <w:proofErr w:type="gramStart"/>
      <w:r w:rsidR="005A112C" w:rsidRPr="005A112C">
        <w:rPr>
          <w:bCs/>
          <w:sz w:val="28"/>
          <w:szCs w:val="28"/>
        </w:rPr>
        <w:t>и</w:t>
      </w:r>
      <w:proofErr w:type="gramEnd"/>
      <w:r w:rsidR="005A112C" w:rsidRPr="005A112C">
        <w:rPr>
          <w:bCs/>
          <w:sz w:val="28"/>
          <w:szCs w:val="28"/>
        </w:rPr>
        <w:t xml:space="preserve"> об</w:t>
      </w:r>
      <w:r w:rsidR="00FE11EA">
        <w:rPr>
          <w:bCs/>
          <w:sz w:val="28"/>
          <w:szCs w:val="28"/>
        </w:rPr>
        <w:t xml:space="preserve"> </w:t>
      </w:r>
      <w:r w:rsidR="005A112C" w:rsidRPr="005A112C">
        <w:rPr>
          <w:bCs/>
          <w:sz w:val="28"/>
          <w:szCs w:val="28"/>
        </w:rPr>
        <w:t>упразднении районных судов города Москвы и о внесении изменения в статью 21 Закона РСФСР «О</w:t>
      </w:r>
      <w:r w:rsidR="00FE11EA">
        <w:rPr>
          <w:bCs/>
          <w:sz w:val="28"/>
          <w:szCs w:val="28"/>
        </w:rPr>
        <w:t> </w:t>
      </w:r>
      <w:r w:rsidR="005A112C" w:rsidRPr="005A112C">
        <w:rPr>
          <w:bCs/>
          <w:sz w:val="28"/>
          <w:szCs w:val="28"/>
        </w:rPr>
        <w:t>судоустройстве РСФСР» и</w:t>
      </w:r>
      <w:r w:rsidR="00FE11EA">
        <w:rPr>
          <w:bCs/>
          <w:sz w:val="28"/>
          <w:szCs w:val="28"/>
        </w:rPr>
        <w:t xml:space="preserve"> </w:t>
      </w:r>
      <w:r w:rsidR="005A112C" w:rsidRPr="005A112C">
        <w:rPr>
          <w:bCs/>
          <w:sz w:val="28"/>
          <w:szCs w:val="28"/>
        </w:rPr>
        <w:t>Федеральный закон «О создании Троицкого и</w:t>
      </w:r>
      <w:r w:rsidR="00FE11EA">
        <w:rPr>
          <w:bCs/>
          <w:sz w:val="28"/>
          <w:szCs w:val="28"/>
        </w:rPr>
        <w:t>  </w:t>
      </w:r>
      <w:proofErr w:type="spellStart"/>
      <w:r w:rsidR="005A112C" w:rsidRPr="005A112C">
        <w:rPr>
          <w:bCs/>
          <w:sz w:val="28"/>
          <w:szCs w:val="28"/>
        </w:rPr>
        <w:t>Щербинского</w:t>
      </w:r>
      <w:proofErr w:type="spellEnd"/>
      <w:r w:rsidR="005A112C" w:rsidRPr="005A112C">
        <w:rPr>
          <w:bCs/>
          <w:sz w:val="28"/>
          <w:szCs w:val="28"/>
        </w:rPr>
        <w:t xml:space="preserve"> районных судов города Москвы и об определении территорий, на</w:t>
      </w:r>
      <w:r w:rsidR="00FE11EA">
        <w:rPr>
          <w:bCs/>
          <w:sz w:val="28"/>
          <w:szCs w:val="28"/>
        </w:rPr>
        <w:t xml:space="preserve"> </w:t>
      </w:r>
      <w:r w:rsidR="005A112C" w:rsidRPr="005A112C">
        <w:rPr>
          <w:bCs/>
          <w:sz w:val="28"/>
          <w:szCs w:val="28"/>
        </w:rPr>
        <w:t>которые распространяется юрисдикция отдельных районных судов города Москвы и городских судов Московской области</w:t>
      </w:r>
      <w:r w:rsidR="009C4AB1" w:rsidRPr="009C4AB1">
        <w:rPr>
          <w:sz w:val="28"/>
          <w:szCs w:val="28"/>
        </w:rPr>
        <w:t>»</w:t>
      </w:r>
      <w:r w:rsidR="0006771D" w:rsidRPr="009C4AB1">
        <w:rPr>
          <w:sz w:val="28"/>
          <w:szCs w:val="28"/>
        </w:rPr>
        <w:t xml:space="preserve"> </w:t>
      </w:r>
      <w:r w:rsidR="0006771D" w:rsidRPr="009C4AB1">
        <w:rPr>
          <w:color w:val="auto"/>
          <w:sz w:val="28"/>
          <w:szCs w:val="28"/>
        </w:rPr>
        <w:t>пункт</w:t>
      </w:r>
      <w:r w:rsidR="005A112C">
        <w:rPr>
          <w:color w:val="auto"/>
          <w:sz w:val="28"/>
          <w:szCs w:val="28"/>
        </w:rPr>
        <w:t> </w:t>
      </w:r>
      <w:r w:rsidR="0006771D" w:rsidRPr="009C4AB1">
        <w:rPr>
          <w:color w:val="auto"/>
          <w:sz w:val="28"/>
          <w:szCs w:val="28"/>
        </w:rPr>
        <w:t xml:space="preserve">2 </w:t>
      </w:r>
      <w:r w:rsidR="00E47E29" w:rsidRPr="009C4AB1">
        <w:rPr>
          <w:color w:val="auto"/>
          <w:sz w:val="28"/>
          <w:szCs w:val="28"/>
        </w:rPr>
        <w:t>изложить в следующей редакции:</w:t>
      </w:r>
    </w:p>
    <w:p w:rsidR="0059361B" w:rsidRPr="00FE11EA" w:rsidRDefault="0059361B" w:rsidP="00A50335">
      <w:pPr>
        <w:pStyle w:val="Default"/>
        <w:ind w:firstLine="709"/>
        <w:jc w:val="both"/>
        <w:rPr>
          <w:b/>
          <w:color w:val="auto"/>
          <w:sz w:val="20"/>
          <w:szCs w:val="20"/>
        </w:rPr>
      </w:pPr>
    </w:p>
    <w:p w:rsidR="002F75F6" w:rsidRPr="000F55E2" w:rsidRDefault="002F75F6" w:rsidP="00A50335">
      <w:pPr>
        <w:pStyle w:val="ConsPlusNormal"/>
        <w:ind w:firstLine="709"/>
        <w:jc w:val="both"/>
        <w:rPr>
          <w:rFonts w:ascii="Times New Roman" w:hAnsi="Times New Roman"/>
          <w:sz w:val="28"/>
          <w:szCs w:val="28"/>
        </w:rPr>
      </w:pPr>
      <w:r w:rsidRPr="00A93F0B">
        <w:rPr>
          <w:rFonts w:ascii="Times New Roman" w:hAnsi="Times New Roman"/>
          <w:sz w:val="28"/>
          <w:szCs w:val="28"/>
        </w:rPr>
        <w:t>«</w:t>
      </w:r>
      <w:r w:rsidRPr="000F55E2">
        <w:rPr>
          <w:rFonts w:ascii="Times New Roman" w:hAnsi="Times New Roman"/>
          <w:sz w:val="28"/>
          <w:szCs w:val="28"/>
        </w:rPr>
        <w:t xml:space="preserve">2. </w:t>
      </w:r>
      <w:r w:rsidR="00D16EB7" w:rsidRPr="006E7AE8">
        <w:rPr>
          <w:rFonts w:ascii="Times New Roman" w:hAnsi="Times New Roman"/>
          <w:spacing w:val="-4"/>
          <w:sz w:val="28"/>
          <w:szCs w:val="28"/>
        </w:rPr>
        <w:t>Представлять данный проект федерального закона в Государственной</w:t>
      </w:r>
      <w:r w:rsidR="00D16EB7" w:rsidRPr="001A4C9F">
        <w:rPr>
          <w:rFonts w:ascii="Times New Roman" w:hAnsi="Times New Roman"/>
          <w:sz w:val="28"/>
          <w:szCs w:val="28"/>
        </w:rPr>
        <w:t xml:space="preserve"> Думе Федерального Собрания Российской Федерации </w:t>
      </w:r>
      <w:r w:rsidR="005A112C" w:rsidRPr="005A112C">
        <w:rPr>
          <w:rFonts w:ascii="Times New Roman" w:hAnsi="Times New Roman"/>
          <w:sz w:val="28"/>
          <w:szCs w:val="28"/>
        </w:rPr>
        <w:t>секретарю Пленума, судье Верховного Суда Российской Федерации</w:t>
      </w:r>
      <w:r w:rsidR="005A112C" w:rsidRPr="005A112C">
        <w:rPr>
          <w:rFonts w:ascii="Times New Roman" w:hAnsi="Times New Roman"/>
          <w:b/>
          <w:sz w:val="28"/>
          <w:szCs w:val="28"/>
        </w:rPr>
        <w:t xml:space="preserve"> </w:t>
      </w:r>
      <w:r w:rsidR="005A112C" w:rsidRPr="005A112C">
        <w:rPr>
          <w:rFonts w:ascii="Times New Roman" w:hAnsi="Times New Roman"/>
          <w:sz w:val="28"/>
          <w:szCs w:val="28"/>
        </w:rPr>
        <w:t>О.</w:t>
      </w:r>
      <w:r w:rsidR="005A112C" w:rsidRPr="00FE11EA">
        <w:rPr>
          <w:rFonts w:ascii="Times New Roman" w:hAnsi="Times New Roman"/>
          <w:sz w:val="8"/>
          <w:szCs w:val="8"/>
        </w:rPr>
        <w:t> </w:t>
      </w:r>
      <w:r w:rsidR="005A112C" w:rsidRPr="005A112C">
        <w:rPr>
          <w:rFonts w:ascii="Times New Roman" w:hAnsi="Times New Roman"/>
          <w:sz w:val="28"/>
          <w:szCs w:val="28"/>
        </w:rPr>
        <w:t>К.</w:t>
      </w:r>
      <w:r w:rsidR="005A112C" w:rsidRPr="005A112C">
        <w:rPr>
          <w:rFonts w:ascii="Times New Roman" w:hAnsi="Times New Roman"/>
          <w:sz w:val="28"/>
          <w:szCs w:val="28"/>
          <w:lang w:val="en-US"/>
        </w:rPr>
        <w:t> </w:t>
      </w:r>
      <w:r w:rsidR="005A112C" w:rsidRPr="005A112C">
        <w:rPr>
          <w:rFonts w:ascii="Times New Roman" w:hAnsi="Times New Roman"/>
          <w:sz w:val="28"/>
          <w:szCs w:val="28"/>
        </w:rPr>
        <w:t>Зателепину</w:t>
      </w:r>
      <w:r w:rsidR="005A112C">
        <w:rPr>
          <w:rFonts w:ascii="Times New Roman" w:hAnsi="Times New Roman"/>
          <w:sz w:val="28"/>
          <w:szCs w:val="28"/>
        </w:rPr>
        <w:t>.</w:t>
      </w:r>
      <w:r w:rsidRPr="000F55E2">
        <w:rPr>
          <w:rFonts w:ascii="Times New Roman" w:hAnsi="Times New Roman"/>
          <w:sz w:val="28"/>
          <w:szCs w:val="28"/>
        </w:rPr>
        <w:t>»</w:t>
      </w:r>
      <w:r w:rsidR="00D16EB7">
        <w:rPr>
          <w:rFonts w:ascii="Times New Roman" w:hAnsi="Times New Roman"/>
          <w:sz w:val="28"/>
          <w:szCs w:val="28"/>
        </w:rPr>
        <w:t>.</w:t>
      </w:r>
    </w:p>
    <w:p w:rsidR="00227CE4" w:rsidRPr="000F55E2" w:rsidRDefault="00227CE4" w:rsidP="00972476">
      <w:pPr>
        <w:pStyle w:val="1"/>
        <w:ind w:firstLine="709"/>
        <w:rPr>
          <w:sz w:val="28"/>
          <w:szCs w:val="28"/>
        </w:rPr>
      </w:pPr>
    </w:p>
    <w:p w:rsidR="001971CC" w:rsidRDefault="001971CC" w:rsidP="00346951">
      <w:pPr>
        <w:pStyle w:val="Default"/>
        <w:ind w:firstLine="709"/>
        <w:jc w:val="both"/>
        <w:rPr>
          <w:color w:val="auto"/>
          <w:sz w:val="28"/>
          <w:szCs w:val="28"/>
        </w:rPr>
      </w:pPr>
      <w:r w:rsidRPr="000F55E2">
        <w:rPr>
          <w:color w:val="auto"/>
          <w:sz w:val="28"/>
          <w:szCs w:val="28"/>
        </w:rPr>
        <w:lastRenderedPageBreak/>
        <w:t xml:space="preserve">2. </w:t>
      </w:r>
      <w:proofErr w:type="gramStart"/>
      <w:r w:rsidRPr="000F55E2">
        <w:rPr>
          <w:color w:val="auto"/>
          <w:sz w:val="28"/>
          <w:szCs w:val="28"/>
        </w:rPr>
        <w:t xml:space="preserve">В постановлении </w:t>
      </w:r>
      <w:r w:rsidR="00D16EB7" w:rsidRPr="00D16EB7">
        <w:rPr>
          <w:sz w:val="28"/>
          <w:szCs w:val="28"/>
        </w:rPr>
        <w:t xml:space="preserve">Пленума Верховного Суда Российской Федерации </w:t>
      </w:r>
      <w:r w:rsidR="008D1DD5" w:rsidRPr="009C4AB1">
        <w:rPr>
          <w:sz w:val="28"/>
          <w:szCs w:val="28"/>
        </w:rPr>
        <w:t>от 2</w:t>
      </w:r>
      <w:r w:rsidR="008D1DD5">
        <w:rPr>
          <w:sz w:val="28"/>
          <w:szCs w:val="28"/>
        </w:rPr>
        <w:t>8</w:t>
      </w:r>
      <w:r w:rsidR="008D1DD5" w:rsidRPr="009C4AB1">
        <w:rPr>
          <w:sz w:val="28"/>
          <w:szCs w:val="28"/>
        </w:rPr>
        <w:t xml:space="preserve"> </w:t>
      </w:r>
      <w:r w:rsidR="008D1DD5">
        <w:rPr>
          <w:sz w:val="28"/>
          <w:szCs w:val="28"/>
        </w:rPr>
        <w:t>октября</w:t>
      </w:r>
      <w:r w:rsidR="008D1DD5" w:rsidRPr="009C4AB1">
        <w:rPr>
          <w:sz w:val="28"/>
          <w:szCs w:val="28"/>
        </w:rPr>
        <w:t xml:space="preserve"> 2025 года №</w:t>
      </w:r>
      <w:r w:rsidR="008D1DD5">
        <w:rPr>
          <w:sz w:val="28"/>
          <w:szCs w:val="28"/>
        </w:rPr>
        <w:t> 23</w:t>
      </w:r>
      <w:r w:rsidR="00D16EB7" w:rsidRPr="00D16EB7">
        <w:rPr>
          <w:sz w:val="28"/>
          <w:szCs w:val="28"/>
        </w:rPr>
        <w:t xml:space="preserve"> «</w:t>
      </w:r>
      <w:r w:rsidR="008D1DD5" w:rsidRPr="008D1DD5">
        <w:rPr>
          <w:sz w:val="28"/>
          <w:szCs w:val="28"/>
        </w:rPr>
        <w:t>О внесении в Государственную Думу Федерального Собрания Российской Федерации проекта федерального закона «</w:t>
      </w:r>
      <w:r w:rsidR="008D1DD5" w:rsidRPr="008D1DD5">
        <w:rPr>
          <w:bCs/>
          <w:sz w:val="28"/>
          <w:szCs w:val="28"/>
        </w:rPr>
        <w:t>О</w:t>
      </w:r>
      <w:r w:rsidR="008D1DD5">
        <w:rPr>
          <w:bCs/>
          <w:sz w:val="28"/>
          <w:szCs w:val="28"/>
        </w:rPr>
        <w:t xml:space="preserve"> </w:t>
      </w:r>
      <w:r w:rsidR="008D1DD5" w:rsidRPr="008D1DD5">
        <w:rPr>
          <w:bCs/>
          <w:sz w:val="28"/>
          <w:szCs w:val="28"/>
        </w:rPr>
        <w:t>создании суда Путинского района города Грозного Чеченской Республики»</w:t>
      </w:r>
      <w:r w:rsidR="00D16EB7">
        <w:rPr>
          <w:szCs w:val="28"/>
        </w:rPr>
        <w:t xml:space="preserve"> </w:t>
      </w:r>
      <w:r w:rsidR="00C24F53">
        <w:rPr>
          <w:color w:val="auto"/>
          <w:sz w:val="28"/>
          <w:szCs w:val="28"/>
        </w:rPr>
        <w:t>пункт</w:t>
      </w:r>
      <w:r w:rsidR="00552971">
        <w:rPr>
          <w:color w:val="auto"/>
          <w:sz w:val="28"/>
          <w:szCs w:val="28"/>
        </w:rPr>
        <w:t> </w:t>
      </w:r>
      <w:r w:rsidR="00C24F53">
        <w:rPr>
          <w:color w:val="auto"/>
          <w:sz w:val="28"/>
          <w:szCs w:val="28"/>
        </w:rPr>
        <w:t xml:space="preserve">2 </w:t>
      </w:r>
      <w:r w:rsidR="00C24F53" w:rsidRPr="000F55E2">
        <w:rPr>
          <w:color w:val="auto"/>
          <w:sz w:val="28"/>
          <w:szCs w:val="28"/>
        </w:rPr>
        <w:t>изложить в следующей редакции</w:t>
      </w:r>
      <w:r w:rsidRPr="000F55E2">
        <w:rPr>
          <w:color w:val="auto"/>
          <w:sz w:val="28"/>
          <w:szCs w:val="28"/>
        </w:rPr>
        <w:t xml:space="preserve">: </w:t>
      </w:r>
      <w:proofErr w:type="gramEnd"/>
    </w:p>
    <w:p w:rsidR="0059361B" w:rsidRPr="00FE11EA" w:rsidRDefault="0059361B" w:rsidP="00346951">
      <w:pPr>
        <w:pStyle w:val="Default"/>
        <w:ind w:firstLine="709"/>
        <w:jc w:val="both"/>
        <w:rPr>
          <w:color w:val="auto"/>
          <w:sz w:val="20"/>
          <w:szCs w:val="20"/>
        </w:rPr>
      </w:pPr>
    </w:p>
    <w:p w:rsidR="00D923FF" w:rsidRPr="007D4768" w:rsidRDefault="00552971" w:rsidP="007D4768">
      <w:pPr>
        <w:tabs>
          <w:tab w:val="left" w:pos="1728"/>
          <w:tab w:val="left" w:pos="1928"/>
          <w:tab w:val="left" w:pos="2605"/>
        </w:tabs>
        <w:autoSpaceDE w:val="0"/>
        <w:autoSpaceDN w:val="0"/>
        <w:adjustRightInd w:val="0"/>
        <w:spacing w:after="0" w:line="240" w:lineRule="auto"/>
        <w:ind w:firstLine="709"/>
        <w:jc w:val="both"/>
      </w:pPr>
      <w:r w:rsidRPr="000F55E2">
        <w:t xml:space="preserve">«2. </w:t>
      </w:r>
      <w:r w:rsidRPr="006E7AE8">
        <w:rPr>
          <w:spacing w:val="-4"/>
        </w:rPr>
        <w:t>Представлять данный проект федерального закона в Государственной</w:t>
      </w:r>
      <w:r w:rsidRPr="001A4C9F">
        <w:t xml:space="preserve"> Думе Федерального Собрания Российской Федерации </w:t>
      </w:r>
      <w:r w:rsidR="005A112C" w:rsidRPr="007A17E3">
        <w:t>секретарю Пленума, судье Верховного Суда Российской Федерации</w:t>
      </w:r>
      <w:r w:rsidR="005A112C">
        <w:rPr>
          <w:b/>
        </w:rPr>
        <w:t xml:space="preserve"> </w:t>
      </w:r>
      <w:r w:rsidR="005A112C" w:rsidRPr="007A17E3">
        <w:t>О.</w:t>
      </w:r>
      <w:r w:rsidR="005A112C" w:rsidRPr="004C0156">
        <w:rPr>
          <w:sz w:val="8"/>
          <w:szCs w:val="8"/>
        </w:rPr>
        <w:t> </w:t>
      </w:r>
      <w:r w:rsidR="005A112C" w:rsidRPr="007A17E3">
        <w:t>К.</w:t>
      </w:r>
      <w:r w:rsidR="005A112C">
        <w:rPr>
          <w:lang w:val="en-US"/>
        </w:rPr>
        <w:t> </w:t>
      </w:r>
      <w:r w:rsidR="005A112C" w:rsidRPr="007A17E3">
        <w:t>Зателепину</w:t>
      </w:r>
      <w:r w:rsidRPr="001A4C9F">
        <w:t>.</w:t>
      </w:r>
      <w:r w:rsidRPr="000F55E2">
        <w:t>»</w:t>
      </w:r>
      <w:r>
        <w:t>.</w:t>
      </w:r>
    </w:p>
    <w:p w:rsidR="007D4768" w:rsidRDefault="007D4768" w:rsidP="007D4768">
      <w:pPr>
        <w:tabs>
          <w:tab w:val="left" w:pos="1728"/>
          <w:tab w:val="left" w:pos="1928"/>
          <w:tab w:val="left" w:pos="2605"/>
        </w:tabs>
        <w:autoSpaceDE w:val="0"/>
        <w:autoSpaceDN w:val="0"/>
        <w:adjustRightInd w:val="0"/>
        <w:spacing w:after="0" w:line="240" w:lineRule="auto"/>
        <w:ind w:firstLine="709"/>
        <w:jc w:val="both"/>
      </w:pPr>
    </w:p>
    <w:p w:rsidR="0045336E" w:rsidRDefault="0045336E" w:rsidP="007D4768">
      <w:pPr>
        <w:tabs>
          <w:tab w:val="left" w:pos="1728"/>
          <w:tab w:val="left" w:pos="1928"/>
          <w:tab w:val="left" w:pos="2605"/>
        </w:tabs>
        <w:autoSpaceDE w:val="0"/>
        <w:autoSpaceDN w:val="0"/>
        <w:adjustRightInd w:val="0"/>
        <w:spacing w:after="0" w:line="240" w:lineRule="auto"/>
        <w:ind w:firstLine="709"/>
        <w:jc w:val="both"/>
      </w:pPr>
    </w:p>
    <w:p w:rsidR="007D4768" w:rsidRDefault="007D4768" w:rsidP="00A41075">
      <w:pPr>
        <w:autoSpaceDE w:val="0"/>
        <w:autoSpaceDN w:val="0"/>
        <w:adjustRightInd w:val="0"/>
        <w:spacing w:after="0" w:line="240" w:lineRule="auto"/>
        <w:ind w:firstLine="709"/>
        <w:jc w:val="both"/>
      </w:pPr>
    </w:p>
    <w:tbl>
      <w:tblPr>
        <w:tblW w:w="9606" w:type="dxa"/>
        <w:tblLayout w:type="fixed"/>
        <w:tblLook w:val="01E0"/>
      </w:tblPr>
      <w:tblGrid>
        <w:gridCol w:w="4796"/>
        <w:gridCol w:w="4810"/>
      </w:tblGrid>
      <w:tr w:rsidR="00775EBE" w:rsidRPr="008465E0" w:rsidTr="00755A68">
        <w:tc>
          <w:tcPr>
            <w:tcW w:w="4796" w:type="dxa"/>
          </w:tcPr>
          <w:p w:rsidR="00775EBE" w:rsidRPr="008465E0" w:rsidRDefault="00775EBE" w:rsidP="00775EBE">
            <w:pPr>
              <w:spacing w:after="0" w:line="240" w:lineRule="auto"/>
              <w:jc w:val="both"/>
            </w:pPr>
            <w:r w:rsidRPr="008465E0">
              <w:t>Председатель Верховного Суда</w:t>
            </w:r>
          </w:p>
          <w:p w:rsidR="00775EBE" w:rsidRPr="008465E0" w:rsidRDefault="00775EBE" w:rsidP="00775EBE">
            <w:pPr>
              <w:pStyle w:val="31"/>
              <w:spacing w:after="0"/>
              <w:ind w:left="0"/>
              <w:jc w:val="both"/>
              <w:rPr>
                <w:sz w:val="28"/>
                <w:szCs w:val="28"/>
                <w:lang w:eastAsia="ru-RU"/>
              </w:rPr>
            </w:pPr>
            <w:r w:rsidRPr="008465E0">
              <w:rPr>
                <w:sz w:val="28"/>
                <w:szCs w:val="28"/>
                <w:lang w:eastAsia="ru-RU"/>
              </w:rPr>
              <w:t>Российской Федерации</w:t>
            </w:r>
          </w:p>
        </w:tc>
        <w:tc>
          <w:tcPr>
            <w:tcW w:w="4810" w:type="dxa"/>
          </w:tcPr>
          <w:p w:rsidR="00775EBE" w:rsidRPr="008465E0" w:rsidRDefault="00775EBE" w:rsidP="00775EBE">
            <w:pPr>
              <w:pStyle w:val="31"/>
              <w:spacing w:after="0"/>
              <w:ind w:left="0"/>
              <w:jc w:val="right"/>
              <w:rPr>
                <w:sz w:val="28"/>
                <w:szCs w:val="28"/>
                <w:lang w:eastAsia="ru-RU"/>
              </w:rPr>
            </w:pPr>
          </w:p>
          <w:p w:rsidR="00775EBE" w:rsidRPr="008465E0" w:rsidRDefault="006542D6" w:rsidP="000C0F6D">
            <w:pPr>
              <w:pStyle w:val="31"/>
              <w:tabs>
                <w:tab w:val="left" w:pos="2830"/>
                <w:tab w:val="right" w:pos="4594"/>
              </w:tabs>
              <w:spacing w:after="0"/>
              <w:ind w:left="0"/>
              <w:jc w:val="right"/>
              <w:rPr>
                <w:sz w:val="28"/>
                <w:szCs w:val="28"/>
                <w:lang w:eastAsia="ru-RU"/>
              </w:rPr>
            </w:pPr>
            <w:proofErr w:type="gramStart"/>
            <w:r>
              <w:rPr>
                <w:sz w:val="28"/>
                <w:szCs w:val="28"/>
                <w:lang w:eastAsia="ru-RU"/>
              </w:rPr>
              <w:t>И</w:t>
            </w:r>
            <w:r w:rsidR="00775EBE" w:rsidRPr="008465E0">
              <w:rPr>
                <w:sz w:val="28"/>
                <w:szCs w:val="28"/>
                <w:lang w:eastAsia="ru-RU"/>
              </w:rPr>
              <w:t>.</w:t>
            </w:r>
            <w:r w:rsidR="0045336E" w:rsidRPr="0045336E">
              <w:rPr>
                <w:sz w:val="8"/>
                <w:szCs w:val="8"/>
                <w:lang w:eastAsia="ru-RU"/>
              </w:rPr>
              <w:t> </w:t>
            </w:r>
            <w:r w:rsidR="000C0F6D">
              <w:rPr>
                <w:sz w:val="28"/>
                <w:szCs w:val="28"/>
                <w:lang w:eastAsia="ru-RU"/>
              </w:rPr>
              <w:t>В</w:t>
            </w:r>
            <w:proofErr w:type="gramEnd"/>
            <w:r w:rsidR="00775EBE" w:rsidRPr="008465E0">
              <w:rPr>
                <w:sz w:val="28"/>
                <w:szCs w:val="28"/>
                <w:lang w:eastAsia="ru-RU"/>
              </w:rPr>
              <w:t xml:space="preserve">. </w:t>
            </w:r>
            <w:r w:rsidR="000C0F6D">
              <w:rPr>
                <w:sz w:val="28"/>
                <w:szCs w:val="28"/>
                <w:lang w:eastAsia="ru-RU"/>
              </w:rPr>
              <w:t>Краснов</w:t>
            </w:r>
          </w:p>
        </w:tc>
      </w:tr>
      <w:tr w:rsidR="00775EBE" w:rsidRPr="008465E0" w:rsidTr="00755A68">
        <w:tc>
          <w:tcPr>
            <w:tcW w:w="9606" w:type="dxa"/>
            <w:gridSpan w:val="2"/>
          </w:tcPr>
          <w:p w:rsidR="00775EBE" w:rsidRPr="008465E0" w:rsidRDefault="00775EBE" w:rsidP="00775EBE">
            <w:pPr>
              <w:pStyle w:val="31"/>
              <w:spacing w:after="0"/>
              <w:ind w:left="0"/>
              <w:jc w:val="both"/>
              <w:rPr>
                <w:sz w:val="28"/>
                <w:szCs w:val="28"/>
                <w:lang w:eastAsia="ru-RU"/>
              </w:rPr>
            </w:pPr>
          </w:p>
          <w:p w:rsidR="00775EBE" w:rsidRPr="008465E0" w:rsidRDefault="00775EBE" w:rsidP="00775EBE">
            <w:pPr>
              <w:pStyle w:val="31"/>
              <w:spacing w:after="0"/>
              <w:ind w:left="0"/>
              <w:jc w:val="both"/>
              <w:rPr>
                <w:sz w:val="28"/>
                <w:szCs w:val="28"/>
                <w:lang w:eastAsia="ru-RU"/>
              </w:rPr>
            </w:pPr>
            <w:r w:rsidRPr="008465E0">
              <w:rPr>
                <w:sz w:val="28"/>
                <w:szCs w:val="28"/>
                <w:lang w:eastAsia="ru-RU"/>
              </w:rPr>
              <w:t xml:space="preserve"> </w:t>
            </w:r>
          </w:p>
        </w:tc>
      </w:tr>
      <w:tr w:rsidR="00775EBE" w:rsidRPr="0012497D" w:rsidTr="006C51AA">
        <w:trPr>
          <w:trHeight w:val="951"/>
        </w:trPr>
        <w:tc>
          <w:tcPr>
            <w:tcW w:w="4796" w:type="dxa"/>
          </w:tcPr>
          <w:p w:rsidR="00775EBE" w:rsidRPr="008465E0" w:rsidRDefault="00775EBE" w:rsidP="00775EBE">
            <w:pPr>
              <w:spacing w:after="0" w:line="240" w:lineRule="auto"/>
              <w:jc w:val="both"/>
            </w:pPr>
            <w:r w:rsidRPr="008465E0">
              <w:t>Секретарь Пленума,</w:t>
            </w:r>
          </w:p>
          <w:p w:rsidR="00775EBE" w:rsidRPr="008465E0" w:rsidRDefault="00775EBE" w:rsidP="00775EBE">
            <w:pPr>
              <w:spacing w:after="0" w:line="240" w:lineRule="auto"/>
              <w:jc w:val="both"/>
            </w:pPr>
            <w:r w:rsidRPr="008465E0">
              <w:t>судья Верховного Суда</w:t>
            </w:r>
          </w:p>
          <w:p w:rsidR="00775EBE" w:rsidRPr="008465E0" w:rsidRDefault="00775EBE" w:rsidP="00775EBE">
            <w:pPr>
              <w:pStyle w:val="31"/>
              <w:spacing w:after="0"/>
              <w:ind w:left="0"/>
              <w:jc w:val="both"/>
              <w:rPr>
                <w:sz w:val="28"/>
                <w:szCs w:val="28"/>
                <w:lang w:eastAsia="ru-RU"/>
              </w:rPr>
            </w:pPr>
            <w:r w:rsidRPr="008465E0">
              <w:rPr>
                <w:sz w:val="28"/>
                <w:szCs w:val="28"/>
                <w:lang w:eastAsia="ru-RU"/>
              </w:rPr>
              <w:t>Российской Федерации</w:t>
            </w:r>
          </w:p>
        </w:tc>
        <w:tc>
          <w:tcPr>
            <w:tcW w:w="4810" w:type="dxa"/>
          </w:tcPr>
          <w:p w:rsidR="00775EBE" w:rsidRPr="008465E0" w:rsidRDefault="00775EBE" w:rsidP="00775EBE">
            <w:pPr>
              <w:pStyle w:val="31"/>
              <w:spacing w:after="0"/>
              <w:ind w:left="0"/>
              <w:jc w:val="right"/>
              <w:rPr>
                <w:sz w:val="28"/>
                <w:szCs w:val="28"/>
                <w:lang w:eastAsia="ru-RU"/>
              </w:rPr>
            </w:pPr>
          </w:p>
          <w:p w:rsidR="00775EBE" w:rsidRPr="008465E0" w:rsidRDefault="00775EBE" w:rsidP="00775EBE">
            <w:pPr>
              <w:pStyle w:val="31"/>
              <w:spacing w:after="0"/>
              <w:ind w:left="0"/>
              <w:jc w:val="right"/>
              <w:rPr>
                <w:sz w:val="28"/>
                <w:szCs w:val="28"/>
                <w:lang w:eastAsia="ru-RU"/>
              </w:rPr>
            </w:pPr>
          </w:p>
          <w:p w:rsidR="00775EBE" w:rsidRPr="008465E0" w:rsidRDefault="008D1DD5" w:rsidP="000C0F6D">
            <w:pPr>
              <w:pStyle w:val="31"/>
              <w:spacing w:after="0"/>
              <w:ind w:left="0"/>
              <w:jc w:val="right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О.</w:t>
            </w:r>
            <w:r w:rsidRPr="008D1DD5">
              <w:rPr>
                <w:sz w:val="8"/>
                <w:szCs w:val="8"/>
                <w:lang w:eastAsia="ru-RU"/>
              </w:rPr>
              <w:t> </w:t>
            </w:r>
            <w:r>
              <w:rPr>
                <w:sz w:val="28"/>
                <w:szCs w:val="28"/>
                <w:lang w:eastAsia="ru-RU"/>
              </w:rPr>
              <w:t>К. Зателепин</w:t>
            </w:r>
          </w:p>
        </w:tc>
      </w:tr>
    </w:tbl>
    <w:p w:rsidR="00775EBE" w:rsidRPr="0012497D" w:rsidRDefault="00775EBE" w:rsidP="00775EBE">
      <w:pPr>
        <w:autoSpaceDE w:val="0"/>
        <w:autoSpaceDN w:val="0"/>
        <w:adjustRightInd w:val="0"/>
        <w:jc w:val="both"/>
      </w:pPr>
    </w:p>
    <w:p w:rsidR="00775EBE" w:rsidRPr="0012497D" w:rsidRDefault="00775EBE" w:rsidP="00367A3D">
      <w:pPr>
        <w:spacing w:after="0" w:line="240" w:lineRule="auto"/>
        <w:ind w:firstLine="709"/>
        <w:jc w:val="both"/>
      </w:pPr>
    </w:p>
    <w:sectPr w:rsidR="00775EBE" w:rsidRPr="0012497D" w:rsidSect="002F1D12">
      <w:headerReference w:type="default" r:id="rId8"/>
      <w:pgSz w:w="11906" w:h="16838"/>
      <w:pgMar w:top="993" w:right="849" w:bottom="851" w:left="1701" w:header="426" w:footer="0" w:gutter="0"/>
      <w:cols w:space="720"/>
      <w:noEndnote/>
      <w:titlePg/>
      <w:docGrid w:linePitch="381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B3E90" w:rsidRDefault="00CB3E90" w:rsidP="00DA7DD8">
      <w:pPr>
        <w:spacing w:after="0" w:line="240" w:lineRule="auto"/>
      </w:pPr>
      <w:r>
        <w:separator/>
      </w:r>
    </w:p>
  </w:endnote>
  <w:endnote w:type="continuationSeparator" w:id="0">
    <w:p w:rsidR="00CB3E90" w:rsidRDefault="00CB3E90" w:rsidP="00DA7D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altName w:val="Times New Roman"/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B3E90" w:rsidRDefault="00CB3E90" w:rsidP="00DA7DD8">
      <w:pPr>
        <w:spacing w:after="0" w:line="240" w:lineRule="auto"/>
      </w:pPr>
      <w:r>
        <w:separator/>
      </w:r>
    </w:p>
  </w:footnote>
  <w:footnote w:type="continuationSeparator" w:id="0">
    <w:p w:rsidR="00CB3E90" w:rsidRDefault="00CB3E90" w:rsidP="00DA7DD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A7DD8" w:rsidRDefault="000E0FE0" w:rsidP="00DA09E4">
    <w:pPr>
      <w:pStyle w:val="a7"/>
      <w:spacing w:after="280" w:line="240" w:lineRule="auto"/>
      <w:jc w:val="center"/>
    </w:pPr>
    <w:fldSimple w:instr=" PAGE   \* MERGEFORMAT ">
      <w:r w:rsidR="00684F06">
        <w:rPr>
          <w:noProof/>
        </w:rPr>
        <w:t>2</w:t>
      </w:r>
    </w:fldSimple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D1E5864"/>
    <w:multiLevelType w:val="hybridMultilevel"/>
    <w:tmpl w:val="9ECA45C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4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B2D11"/>
    <w:rsid w:val="000028B8"/>
    <w:rsid w:val="000050FE"/>
    <w:rsid w:val="000074C6"/>
    <w:rsid w:val="000075CD"/>
    <w:rsid w:val="00007D8C"/>
    <w:rsid w:val="00012706"/>
    <w:rsid w:val="000128ED"/>
    <w:rsid w:val="00015A3F"/>
    <w:rsid w:val="00025C6E"/>
    <w:rsid w:val="00027297"/>
    <w:rsid w:val="0003597B"/>
    <w:rsid w:val="00036BC7"/>
    <w:rsid w:val="00037602"/>
    <w:rsid w:val="0004079E"/>
    <w:rsid w:val="0004429E"/>
    <w:rsid w:val="00044A8F"/>
    <w:rsid w:val="00044B15"/>
    <w:rsid w:val="00045433"/>
    <w:rsid w:val="000541C0"/>
    <w:rsid w:val="000579E6"/>
    <w:rsid w:val="0006008C"/>
    <w:rsid w:val="00062491"/>
    <w:rsid w:val="00066C9A"/>
    <w:rsid w:val="00066D33"/>
    <w:rsid w:val="0006771D"/>
    <w:rsid w:val="00073D96"/>
    <w:rsid w:val="000771F9"/>
    <w:rsid w:val="000851CB"/>
    <w:rsid w:val="00085B0A"/>
    <w:rsid w:val="00087C7E"/>
    <w:rsid w:val="000A1140"/>
    <w:rsid w:val="000B0AF3"/>
    <w:rsid w:val="000B101C"/>
    <w:rsid w:val="000B40C9"/>
    <w:rsid w:val="000B6828"/>
    <w:rsid w:val="000C058B"/>
    <w:rsid w:val="000C0F6D"/>
    <w:rsid w:val="000C35EF"/>
    <w:rsid w:val="000C72CB"/>
    <w:rsid w:val="000D3CD2"/>
    <w:rsid w:val="000D4079"/>
    <w:rsid w:val="000E0428"/>
    <w:rsid w:val="000E0FE0"/>
    <w:rsid w:val="000E2789"/>
    <w:rsid w:val="000F54D2"/>
    <w:rsid w:val="000F55E2"/>
    <w:rsid w:val="000F72B0"/>
    <w:rsid w:val="000F7C4D"/>
    <w:rsid w:val="001029FD"/>
    <w:rsid w:val="0011074B"/>
    <w:rsid w:val="00111E3F"/>
    <w:rsid w:val="00116138"/>
    <w:rsid w:val="001165FD"/>
    <w:rsid w:val="00120EE1"/>
    <w:rsid w:val="001211CE"/>
    <w:rsid w:val="00122739"/>
    <w:rsid w:val="0012497D"/>
    <w:rsid w:val="00126BE2"/>
    <w:rsid w:val="00127980"/>
    <w:rsid w:val="00127AFF"/>
    <w:rsid w:val="00133C14"/>
    <w:rsid w:val="001345BB"/>
    <w:rsid w:val="001449D1"/>
    <w:rsid w:val="00145E8D"/>
    <w:rsid w:val="001542C3"/>
    <w:rsid w:val="00164763"/>
    <w:rsid w:val="00164960"/>
    <w:rsid w:val="0016688B"/>
    <w:rsid w:val="00166C7D"/>
    <w:rsid w:val="0017002E"/>
    <w:rsid w:val="00173141"/>
    <w:rsid w:val="001806A3"/>
    <w:rsid w:val="00180992"/>
    <w:rsid w:val="00180C75"/>
    <w:rsid w:val="00190732"/>
    <w:rsid w:val="00192831"/>
    <w:rsid w:val="00192DD4"/>
    <w:rsid w:val="001971CC"/>
    <w:rsid w:val="001A5422"/>
    <w:rsid w:val="001A6F51"/>
    <w:rsid w:val="001B21ED"/>
    <w:rsid w:val="001B2A12"/>
    <w:rsid w:val="001B6542"/>
    <w:rsid w:val="001C0679"/>
    <w:rsid w:val="001C2DE8"/>
    <w:rsid w:val="001C4E8B"/>
    <w:rsid w:val="001C6926"/>
    <w:rsid w:val="001D3E9A"/>
    <w:rsid w:val="001D5093"/>
    <w:rsid w:val="001E1286"/>
    <w:rsid w:val="001E1CD2"/>
    <w:rsid w:val="001F037C"/>
    <w:rsid w:val="00203B3D"/>
    <w:rsid w:val="00204097"/>
    <w:rsid w:val="0020514B"/>
    <w:rsid w:val="00211067"/>
    <w:rsid w:val="002206F2"/>
    <w:rsid w:val="00220F85"/>
    <w:rsid w:val="00221D8F"/>
    <w:rsid w:val="0022429C"/>
    <w:rsid w:val="00227CE4"/>
    <w:rsid w:val="00230AFC"/>
    <w:rsid w:val="00231FD1"/>
    <w:rsid w:val="00234EE4"/>
    <w:rsid w:val="00242561"/>
    <w:rsid w:val="00244C5E"/>
    <w:rsid w:val="00254AF1"/>
    <w:rsid w:val="00255187"/>
    <w:rsid w:val="00255F69"/>
    <w:rsid w:val="00261C4B"/>
    <w:rsid w:val="00261CCD"/>
    <w:rsid w:val="00266EF6"/>
    <w:rsid w:val="00272492"/>
    <w:rsid w:val="0027597E"/>
    <w:rsid w:val="002803A9"/>
    <w:rsid w:val="002827FC"/>
    <w:rsid w:val="002936FE"/>
    <w:rsid w:val="00296C8A"/>
    <w:rsid w:val="002A3560"/>
    <w:rsid w:val="002A3E51"/>
    <w:rsid w:val="002B07F3"/>
    <w:rsid w:val="002B0909"/>
    <w:rsid w:val="002B2237"/>
    <w:rsid w:val="002B4F1C"/>
    <w:rsid w:val="002B64BB"/>
    <w:rsid w:val="002C6C81"/>
    <w:rsid w:val="002C7B19"/>
    <w:rsid w:val="002D086D"/>
    <w:rsid w:val="002E28E8"/>
    <w:rsid w:val="002E31DB"/>
    <w:rsid w:val="002E430E"/>
    <w:rsid w:val="002F026A"/>
    <w:rsid w:val="002F1D12"/>
    <w:rsid w:val="002F1FED"/>
    <w:rsid w:val="002F2A06"/>
    <w:rsid w:val="002F33BC"/>
    <w:rsid w:val="002F75F6"/>
    <w:rsid w:val="00305592"/>
    <w:rsid w:val="00307FAD"/>
    <w:rsid w:val="00312C53"/>
    <w:rsid w:val="0032146E"/>
    <w:rsid w:val="00330DA9"/>
    <w:rsid w:val="003341EC"/>
    <w:rsid w:val="00345549"/>
    <w:rsid w:val="00345ABA"/>
    <w:rsid w:val="00346951"/>
    <w:rsid w:val="00350640"/>
    <w:rsid w:val="00351A27"/>
    <w:rsid w:val="00352632"/>
    <w:rsid w:val="00364F54"/>
    <w:rsid w:val="00365548"/>
    <w:rsid w:val="00367A3D"/>
    <w:rsid w:val="00382111"/>
    <w:rsid w:val="00386DF8"/>
    <w:rsid w:val="003B1F95"/>
    <w:rsid w:val="003B6284"/>
    <w:rsid w:val="003C08A7"/>
    <w:rsid w:val="003C19C0"/>
    <w:rsid w:val="003C7884"/>
    <w:rsid w:val="003D6F1B"/>
    <w:rsid w:val="003D6FF1"/>
    <w:rsid w:val="003E0E0E"/>
    <w:rsid w:val="003E2543"/>
    <w:rsid w:val="003E41BE"/>
    <w:rsid w:val="0040359D"/>
    <w:rsid w:val="00404BC6"/>
    <w:rsid w:val="00406252"/>
    <w:rsid w:val="0040644C"/>
    <w:rsid w:val="004140CE"/>
    <w:rsid w:val="00416910"/>
    <w:rsid w:val="00420091"/>
    <w:rsid w:val="004208B2"/>
    <w:rsid w:val="004210C8"/>
    <w:rsid w:val="00422FC3"/>
    <w:rsid w:val="00425E96"/>
    <w:rsid w:val="00427C56"/>
    <w:rsid w:val="00430410"/>
    <w:rsid w:val="004317C1"/>
    <w:rsid w:val="00435737"/>
    <w:rsid w:val="00441CEE"/>
    <w:rsid w:val="00446C3F"/>
    <w:rsid w:val="0045336E"/>
    <w:rsid w:val="0045444E"/>
    <w:rsid w:val="00463A9F"/>
    <w:rsid w:val="0046642F"/>
    <w:rsid w:val="0047227A"/>
    <w:rsid w:val="00474DB6"/>
    <w:rsid w:val="004823AA"/>
    <w:rsid w:val="00482550"/>
    <w:rsid w:val="00487E27"/>
    <w:rsid w:val="004914D3"/>
    <w:rsid w:val="00495C73"/>
    <w:rsid w:val="004976BD"/>
    <w:rsid w:val="004A098B"/>
    <w:rsid w:val="004A1361"/>
    <w:rsid w:val="004A69CA"/>
    <w:rsid w:val="004B1282"/>
    <w:rsid w:val="004B4E0C"/>
    <w:rsid w:val="004B5E78"/>
    <w:rsid w:val="004D3AE2"/>
    <w:rsid w:val="004D4C04"/>
    <w:rsid w:val="004D6712"/>
    <w:rsid w:val="004F105F"/>
    <w:rsid w:val="004F2018"/>
    <w:rsid w:val="004F394C"/>
    <w:rsid w:val="004F59A1"/>
    <w:rsid w:val="00500B13"/>
    <w:rsid w:val="0050527D"/>
    <w:rsid w:val="005071B9"/>
    <w:rsid w:val="0051113F"/>
    <w:rsid w:val="00515191"/>
    <w:rsid w:val="00516BDB"/>
    <w:rsid w:val="00517CD4"/>
    <w:rsid w:val="00520357"/>
    <w:rsid w:val="005206CC"/>
    <w:rsid w:val="00527666"/>
    <w:rsid w:val="00530B22"/>
    <w:rsid w:val="005344D8"/>
    <w:rsid w:val="00542655"/>
    <w:rsid w:val="00551723"/>
    <w:rsid w:val="00552971"/>
    <w:rsid w:val="0055320E"/>
    <w:rsid w:val="005532D0"/>
    <w:rsid w:val="005633D7"/>
    <w:rsid w:val="00563571"/>
    <w:rsid w:val="0056515A"/>
    <w:rsid w:val="005713E7"/>
    <w:rsid w:val="0057207B"/>
    <w:rsid w:val="00575149"/>
    <w:rsid w:val="00575841"/>
    <w:rsid w:val="005776A4"/>
    <w:rsid w:val="0058110C"/>
    <w:rsid w:val="00586AF1"/>
    <w:rsid w:val="005877D0"/>
    <w:rsid w:val="0059361B"/>
    <w:rsid w:val="00594B87"/>
    <w:rsid w:val="00597854"/>
    <w:rsid w:val="005A112C"/>
    <w:rsid w:val="005B2BDB"/>
    <w:rsid w:val="005B3431"/>
    <w:rsid w:val="005D30D4"/>
    <w:rsid w:val="005D62E8"/>
    <w:rsid w:val="005D67E8"/>
    <w:rsid w:val="005D6AB8"/>
    <w:rsid w:val="005F14E6"/>
    <w:rsid w:val="005F6325"/>
    <w:rsid w:val="006016DB"/>
    <w:rsid w:val="00607820"/>
    <w:rsid w:val="006103CE"/>
    <w:rsid w:val="006130ED"/>
    <w:rsid w:val="00621839"/>
    <w:rsid w:val="00624225"/>
    <w:rsid w:val="00627A7F"/>
    <w:rsid w:val="00631E26"/>
    <w:rsid w:val="00636AEA"/>
    <w:rsid w:val="00637EFF"/>
    <w:rsid w:val="00643402"/>
    <w:rsid w:val="00646F3F"/>
    <w:rsid w:val="00651569"/>
    <w:rsid w:val="006542D6"/>
    <w:rsid w:val="00654B32"/>
    <w:rsid w:val="00654F71"/>
    <w:rsid w:val="0065705C"/>
    <w:rsid w:val="00657472"/>
    <w:rsid w:val="00661871"/>
    <w:rsid w:val="00666BD3"/>
    <w:rsid w:val="00667C7F"/>
    <w:rsid w:val="00667F43"/>
    <w:rsid w:val="006702B0"/>
    <w:rsid w:val="00671946"/>
    <w:rsid w:val="00671B4C"/>
    <w:rsid w:val="006725FE"/>
    <w:rsid w:val="00675845"/>
    <w:rsid w:val="00676B75"/>
    <w:rsid w:val="00681659"/>
    <w:rsid w:val="006843F3"/>
    <w:rsid w:val="00684F06"/>
    <w:rsid w:val="0068699E"/>
    <w:rsid w:val="006A26E7"/>
    <w:rsid w:val="006A3585"/>
    <w:rsid w:val="006A3E57"/>
    <w:rsid w:val="006A435F"/>
    <w:rsid w:val="006A7ECD"/>
    <w:rsid w:val="006B2060"/>
    <w:rsid w:val="006B2357"/>
    <w:rsid w:val="006B402E"/>
    <w:rsid w:val="006B4DF8"/>
    <w:rsid w:val="006B608D"/>
    <w:rsid w:val="006C1ADD"/>
    <w:rsid w:val="006C51AA"/>
    <w:rsid w:val="006C5823"/>
    <w:rsid w:val="006E1C62"/>
    <w:rsid w:val="006E62BD"/>
    <w:rsid w:val="007043F9"/>
    <w:rsid w:val="00707859"/>
    <w:rsid w:val="00712CE6"/>
    <w:rsid w:val="00717337"/>
    <w:rsid w:val="0071743A"/>
    <w:rsid w:val="00723F4A"/>
    <w:rsid w:val="00730592"/>
    <w:rsid w:val="00732F4B"/>
    <w:rsid w:val="00735CAF"/>
    <w:rsid w:val="007371F3"/>
    <w:rsid w:val="00737948"/>
    <w:rsid w:val="007400B2"/>
    <w:rsid w:val="007422DC"/>
    <w:rsid w:val="00752D0C"/>
    <w:rsid w:val="00754A2C"/>
    <w:rsid w:val="00755A68"/>
    <w:rsid w:val="007615DB"/>
    <w:rsid w:val="00767F9A"/>
    <w:rsid w:val="00774029"/>
    <w:rsid w:val="00775EBE"/>
    <w:rsid w:val="0077746E"/>
    <w:rsid w:val="007802D5"/>
    <w:rsid w:val="00787C4C"/>
    <w:rsid w:val="007905C0"/>
    <w:rsid w:val="007915A5"/>
    <w:rsid w:val="0079211A"/>
    <w:rsid w:val="0079283B"/>
    <w:rsid w:val="007940DF"/>
    <w:rsid w:val="00795A27"/>
    <w:rsid w:val="00797969"/>
    <w:rsid w:val="007A1242"/>
    <w:rsid w:val="007A6719"/>
    <w:rsid w:val="007A6880"/>
    <w:rsid w:val="007A6946"/>
    <w:rsid w:val="007B1537"/>
    <w:rsid w:val="007B15FB"/>
    <w:rsid w:val="007B28C3"/>
    <w:rsid w:val="007B2940"/>
    <w:rsid w:val="007B55A1"/>
    <w:rsid w:val="007B77ED"/>
    <w:rsid w:val="007C743F"/>
    <w:rsid w:val="007C74B1"/>
    <w:rsid w:val="007C7CBE"/>
    <w:rsid w:val="007D0779"/>
    <w:rsid w:val="007D4768"/>
    <w:rsid w:val="007D5475"/>
    <w:rsid w:val="007D5FBA"/>
    <w:rsid w:val="007E0A08"/>
    <w:rsid w:val="007E0BD1"/>
    <w:rsid w:val="007E7663"/>
    <w:rsid w:val="007F1CCA"/>
    <w:rsid w:val="007F3068"/>
    <w:rsid w:val="00800CF7"/>
    <w:rsid w:val="00812949"/>
    <w:rsid w:val="0081553C"/>
    <w:rsid w:val="008155B0"/>
    <w:rsid w:val="0081697A"/>
    <w:rsid w:val="00822BB2"/>
    <w:rsid w:val="00824FD9"/>
    <w:rsid w:val="008455EA"/>
    <w:rsid w:val="008465E0"/>
    <w:rsid w:val="00855656"/>
    <w:rsid w:val="00855C60"/>
    <w:rsid w:val="00870DA2"/>
    <w:rsid w:val="008718E9"/>
    <w:rsid w:val="00873F1B"/>
    <w:rsid w:val="008939EA"/>
    <w:rsid w:val="008949BB"/>
    <w:rsid w:val="00895E45"/>
    <w:rsid w:val="008B1179"/>
    <w:rsid w:val="008B3955"/>
    <w:rsid w:val="008C4918"/>
    <w:rsid w:val="008C6A36"/>
    <w:rsid w:val="008C714C"/>
    <w:rsid w:val="008D1AD6"/>
    <w:rsid w:val="008D1DD5"/>
    <w:rsid w:val="008D6A2F"/>
    <w:rsid w:val="008E21EA"/>
    <w:rsid w:val="008E2CDD"/>
    <w:rsid w:val="008E57E5"/>
    <w:rsid w:val="008F72B5"/>
    <w:rsid w:val="0090203A"/>
    <w:rsid w:val="00912C0E"/>
    <w:rsid w:val="00913559"/>
    <w:rsid w:val="0091382F"/>
    <w:rsid w:val="009145BB"/>
    <w:rsid w:val="0092214F"/>
    <w:rsid w:val="00923183"/>
    <w:rsid w:val="009274A0"/>
    <w:rsid w:val="009337CC"/>
    <w:rsid w:val="00936018"/>
    <w:rsid w:val="00937585"/>
    <w:rsid w:val="00937CD4"/>
    <w:rsid w:val="00937E4B"/>
    <w:rsid w:val="00941323"/>
    <w:rsid w:val="00943F6E"/>
    <w:rsid w:val="0094459C"/>
    <w:rsid w:val="00967816"/>
    <w:rsid w:val="00970305"/>
    <w:rsid w:val="00970DAE"/>
    <w:rsid w:val="00972476"/>
    <w:rsid w:val="009725C3"/>
    <w:rsid w:val="009751C3"/>
    <w:rsid w:val="00980BEF"/>
    <w:rsid w:val="009822E4"/>
    <w:rsid w:val="00982E15"/>
    <w:rsid w:val="00985FC0"/>
    <w:rsid w:val="0098627D"/>
    <w:rsid w:val="00986D67"/>
    <w:rsid w:val="00986EB4"/>
    <w:rsid w:val="00991356"/>
    <w:rsid w:val="00992682"/>
    <w:rsid w:val="00994878"/>
    <w:rsid w:val="009A0FCE"/>
    <w:rsid w:val="009A2D27"/>
    <w:rsid w:val="009A38F1"/>
    <w:rsid w:val="009A4E8E"/>
    <w:rsid w:val="009B0ABC"/>
    <w:rsid w:val="009B3DF2"/>
    <w:rsid w:val="009B540D"/>
    <w:rsid w:val="009B6ACA"/>
    <w:rsid w:val="009C2FF2"/>
    <w:rsid w:val="009C4AB1"/>
    <w:rsid w:val="009C4CB8"/>
    <w:rsid w:val="009C4FE0"/>
    <w:rsid w:val="009D1D56"/>
    <w:rsid w:val="009D5CE4"/>
    <w:rsid w:val="009D79F7"/>
    <w:rsid w:val="009D7F3A"/>
    <w:rsid w:val="009E10A1"/>
    <w:rsid w:val="009E39A0"/>
    <w:rsid w:val="009E61CF"/>
    <w:rsid w:val="009E7DEB"/>
    <w:rsid w:val="009F235F"/>
    <w:rsid w:val="009F2B23"/>
    <w:rsid w:val="00A012AD"/>
    <w:rsid w:val="00A144B7"/>
    <w:rsid w:val="00A150EA"/>
    <w:rsid w:val="00A15F27"/>
    <w:rsid w:val="00A208E9"/>
    <w:rsid w:val="00A354D8"/>
    <w:rsid w:val="00A41075"/>
    <w:rsid w:val="00A50335"/>
    <w:rsid w:val="00A509BD"/>
    <w:rsid w:val="00A53AFB"/>
    <w:rsid w:val="00A54B06"/>
    <w:rsid w:val="00A6265F"/>
    <w:rsid w:val="00A71278"/>
    <w:rsid w:val="00A72FC3"/>
    <w:rsid w:val="00A745E0"/>
    <w:rsid w:val="00A7580F"/>
    <w:rsid w:val="00A834D9"/>
    <w:rsid w:val="00A839F1"/>
    <w:rsid w:val="00A9108E"/>
    <w:rsid w:val="00A93F0B"/>
    <w:rsid w:val="00A9535A"/>
    <w:rsid w:val="00A95C7D"/>
    <w:rsid w:val="00A95CC3"/>
    <w:rsid w:val="00AB2D00"/>
    <w:rsid w:val="00AB2D11"/>
    <w:rsid w:val="00AB3E40"/>
    <w:rsid w:val="00AB731E"/>
    <w:rsid w:val="00AB7CC8"/>
    <w:rsid w:val="00AC2D6D"/>
    <w:rsid w:val="00AD37AA"/>
    <w:rsid w:val="00AD386E"/>
    <w:rsid w:val="00AD48EF"/>
    <w:rsid w:val="00AD519F"/>
    <w:rsid w:val="00AD564A"/>
    <w:rsid w:val="00AD5A9F"/>
    <w:rsid w:val="00AD5D1D"/>
    <w:rsid w:val="00AD72FB"/>
    <w:rsid w:val="00AD760B"/>
    <w:rsid w:val="00AE18A7"/>
    <w:rsid w:val="00AE6596"/>
    <w:rsid w:val="00AF34E6"/>
    <w:rsid w:val="00AF4E39"/>
    <w:rsid w:val="00B029F0"/>
    <w:rsid w:val="00B03917"/>
    <w:rsid w:val="00B04F86"/>
    <w:rsid w:val="00B10582"/>
    <w:rsid w:val="00B115DC"/>
    <w:rsid w:val="00B12C4E"/>
    <w:rsid w:val="00B166C1"/>
    <w:rsid w:val="00B16DA6"/>
    <w:rsid w:val="00B20C3E"/>
    <w:rsid w:val="00B21313"/>
    <w:rsid w:val="00B24C5D"/>
    <w:rsid w:val="00B43102"/>
    <w:rsid w:val="00B455AD"/>
    <w:rsid w:val="00B536AD"/>
    <w:rsid w:val="00B5518B"/>
    <w:rsid w:val="00B56CA8"/>
    <w:rsid w:val="00B61758"/>
    <w:rsid w:val="00B65F48"/>
    <w:rsid w:val="00B6606B"/>
    <w:rsid w:val="00B7089C"/>
    <w:rsid w:val="00B74DCC"/>
    <w:rsid w:val="00B8471B"/>
    <w:rsid w:val="00B91590"/>
    <w:rsid w:val="00B9436D"/>
    <w:rsid w:val="00BB5C7D"/>
    <w:rsid w:val="00BC2814"/>
    <w:rsid w:val="00BF0DA9"/>
    <w:rsid w:val="00BF1679"/>
    <w:rsid w:val="00BF4A9F"/>
    <w:rsid w:val="00BF4F80"/>
    <w:rsid w:val="00C01539"/>
    <w:rsid w:val="00C017B1"/>
    <w:rsid w:val="00C021FC"/>
    <w:rsid w:val="00C1294A"/>
    <w:rsid w:val="00C134B0"/>
    <w:rsid w:val="00C13801"/>
    <w:rsid w:val="00C144E6"/>
    <w:rsid w:val="00C158EA"/>
    <w:rsid w:val="00C1756D"/>
    <w:rsid w:val="00C214AC"/>
    <w:rsid w:val="00C236E7"/>
    <w:rsid w:val="00C24F53"/>
    <w:rsid w:val="00C266D1"/>
    <w:rsid w:val="00C3217C"/>
    <w:rsid w:val="00C32CF8"/>
    <w:rsid w:val="00C33C09"/>
    <w:rsid w:val="00C36DF1"/>
    <w:rsid w:val="00C44C32"/>
    <w:rsid w:val="00C528F8"/>
    <w:rsid w:val="00C5326E"/>
    <w:rsid w:val="00C5410C"/>
    <w:rsid w:val="00C55A9D"/>
    <w:rsid w:val="00C5753C"/>
    <w:rsid w:val="00C80FA4"/>
    <w:rsid w:val="00C87B04"/>
    <w:rsid w:val="00C97C78"/>
    <w:rsid w:val="00C97DDB"/>
    <w:rsid w:val="00CA1536"/>
    <w:rsid w:val="00CA57FC"/>
    <w:rsid w:val="00CB0C04"/>
    <w:rsid w:val="00CB3E90"/>
    <w:rsid w:val="00CB4EF7"/>
    <w:rsid w:val="00CB7CB5"/>
    <w:rsid w:val="00CC260B"/>
    <w:rsid w:val="00CC3290"/>
    <w:rsid w:val="00CC4383"/>
    <w:rsid w:val="00CC7C6D"/>
    <w:rsid w:val="00CD4048"/>
    <w:rsid w:val="00CD64F4"/>
    <w:rsid w:val="00CE6DD8"/>
    <w:rsid w:val="00CF26A0"/>
    <w:rsid w:val="00CF2D71"/>
    <w:rsid w:val="00CF3796"/>
    <w:rsid w:val="00CF7EFA"/>
    <w:rsid w:val="00D10A7B"/>
    <w:rsid w:val="00D1191C"/>
    <w:rsid w:val="00D16EB7"/>
    <w:rsid w:val="00D17705"/>
    <w:rsid w:val="00D20E92"/>
    <w:rsid w:val="00D229F9"/>
    <w:rsid w:val="00D243BB"/>
    <w:rsid w:val="00D41BB2"/>
    <w:rsid w:val="00D43D51"/>
    <w:rsid w:val="00D45E9C"/>
    <w:rsid w:val="00D51260"/>
    <w:rsid w:val="00D54FB2"/>
    <w:rsid w:val="00D55A50"/>
    <w:rsid w:val="00D55E40"/>
    <w:rsid w:val="00D57D28"/>
    <w:rsid w:val="00D60445"/>
    <w:rsid w:val="00D62AAD"/>
    <w:rsid w:val="00D62D0F"/>
    <w:rsid w:val="00D64C7A"/>
    <w:rsid w:val="00D70B45"/>
    <w:rsid w:val="00D73D2C"/>
    <w:rsid w:val="00D755F4"/>
    <w:rsid w:val="00D8194E"/>
    <w:rsid w:val="00D85CCD"/>
    <w:rsid w:val="00D864A0"/>
    <w:rsid w:val="00D923FF"/>
    <w:rsid w:val="00DA09E4"/>
    <w:rsid w:val="00DA7DD8"/>
    <w:rsid w:val="00DB30AA"/>
    <w:rsid w:val="00DC6B46"/>
    <w:rsid w:val="00DD202B"/>
    <w:rsid w:val="00DD3978"/>
    <w:rsid w:val="00DD487A"/>
    <w:rsid w:val="00DD4BF2"/>
    <w:rsid w:val="00DD61FB"/>
    <w:rsid w:val="00DD65F4"/>
    <w:rsid w:val="00DE3482"/>
    <w:rsid w:val="00DE378A"/>
    <w:rsid w:val="00DE4119"/>
    <w:rsid w:val="00DF3B1C"/>
    <w:rsid w:val="00DF3DF4"/>
    <w:rsid w:val="00E02CEB"/>
    <w:rsid w:val="00E0646D"/>
    <w:rsid w:val="00E07630"/>
    <w:rsid w:val="00E11EF4"/>
    <w:rsid w:val="00E1385A"/>
    <w:rsid w:val="00E15738"/>
    <w:rsid w:val="00E158D6"/>
    <w:rsid w:val="00E15A61"/>
    <w:rsid w:val="00E16027"/>
    <w:rsid w:val="00E1659E"/>
    <w:rsid w:val="00E21F3C"/>
    <w:rsid w:val="00E22AE5"/>
    <w:rsid w:val="00E22BAD"/>
    <w:rsid w:val="00E320F6"/>
    <w:rsid w:val="00E32743"/>
    <w:rsid w:val="00E37112"/>
    <w:rsid w:val="00E41174"/>
    <w:rsid w:val="00E41775"/>
    <w:rsid w:val="00E44935"/>
    <w:rsid w:val="00E44EE5"/>
    <w:rsid w:val="00E47E29"/>
    <w:rsid w:val="00E53D77"/>
    <w:rsid w:val="00E5746C"/>
    <w:rsid w:val="00E61B88"/>
    <w:rsid w:val="00E652EB"/>
    <w:rsid w:val="00E65C3C"/>
    <w:rsid w:val="00E66F50"/>
    <w:rsid w:val="00E67689"/>
    <w:rsid w:val="00E77A5A"/>
    <w:rsid w:val="00E85110"/>
    <w:rsid w:val="00E87797"/>
    <w:rsid w:val="00E909EF"/>
    <w:rsid w:val="00E909FE"/>
    <w:rsid w:val="00E92EB5"/>
    <w:rsid w:val="00E94151"/>
    <w:rsid w:val="00E94F53"/>
    <w:rsid w:val="00EA0675"/>
    <w:rsid w:val="00EB0D06"/>
    <w:rsid w:val="00EB23D5"/>
    <w:rsid w:val="00EB4F90"/>
    <w:rsid w:val="00EB5E49"/>
    <w:rsid w:val="00EB6EB0"/>
    <w:rsid w:val="00EC0C00"/>
    <w:rsid w:val="00EC1588"/>
    <w:rsid w:val="00EC28B1"/>
    <w:rsid w:val="00EC6132"/>
    <w:rsid w:val="00ED069F"/>
    <w:rsid w:val="00ED1CC1"/>
    <w:rsid w:val="00EE299E"/>
    <w:rsid w:val="00EE7A7C"/>
    <w:rsid w:val="00F02A78"/>
    <w:rsid w:val="00F02EB9"/>
    <w:rsid w:val="00F20ECE"/>
    <w:rsid w:val="00F35EF9"/>
    <w:rsid w:val="00F44DE9"/>
    <w:rsid w:val="00F54E33"/>
    <w:rsid w:val="00F57486"/>
    <w:rsid w:val="00F63DD4"/>
    <w:rsid w:val="00F65F70"/>
    <w:rsid w:val="00F7085E"/>
    <w:rsid w:val="00F70DEF"/>
    <w:rsid w:val="00F71A7F"/>
    <w:rsid w:val="00F80748"/>
    <w:rsid w:val="00F80AEE"/>
    <w:rsid w:val="00F82DC4"/>
    <w:rsid w:val="00F85D61"/>
    <w:rsid w:val="00F86575"/>
    <w:rsid w:val="00F95962"/>
    <w:rsid w:val="00FA144E"/>
    <w:rsid w:val="00FA1FA0"/>
    <w:rsid w:val="00FA2662"/>
    <w:rsid w:val="00FA629C"/>
    <w:rsid w:val="00FB11C8"/>
    <w:rsid w:val="00FB136F"/>
    <w:rsid w:val="00FB2E5B"/>
    <w:rsid w:val="00FB35CD"/>
    <w:rsid w:val="00FB4007"/>
    <w:rsid w:val="00FB795F"/>
    <w:rsid w:val="00FC57A4"/>
    <w:rsid w:val="00FE11EA"/>
    <w:rsid w:val="00FE14A9"/>
    <w:rsid w:val="00FF14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Calibri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B2D11"/>
    <w:pPr>
      <w:spacing w:after="200" w:line="276" w:lineRule="auto"/>
    </w:pPr>
    <w:rPr>
      <w:sz w:val="28"/>
      <w:szCs w:val="28"/>
      <w:lang w:eastAsia="en-US"/>
    </w:rPr>
  </w:style>
  <w:style w:type="paragraph" w:styleId="3">
    <w:name w:val="heading 3"/>
    <w:basedOn w:val="a"/>
    <w:next w:val="a"/>
    <w:link w:val="30"/>
    <w:qFormat/>
    <w:rsid w:val="00A834D9"/>
    <w:pPr>
      <w:keepNext/>
      <w:spacing w:after="120" w:line="240" w:lineRule="auto"/>
      <w:jc w:val="right"/>
      <w:outlineLvl w:val="2"/>
    </w:pPr>
    <w:rPr>
      <w:rFonts w:eastAsia="Arial Unicode MS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B2D11"/>
    <w:pPr>
      <w:ind w:left="720"/>
      <w:contextualSpacing/>
    </w:pPr>
  </w:style>
  <w:style w:type="table" w:styleId="a4">
    <w:name w:val="Table Grid"/>
    <w:basedOn w:val="a1"/>
    <w:uiPriority w:val="59"/>
    <w:rsid w:val="00AB2D1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onsPlusNormal">
    <w:name w:val="ConsPlusNormal"/>
    <w:link w:val="ConsPlusNormal0"/>
    <w:rsid w:val="00AB2D11"/>
    <w:pPr>
      <w:widowControl w:val="0"/>
      <w:autoSpaceDE w:val="0"/>
      <w:autoSpaceDN w:val="0"/>
      <w:adjustRightInd w:val="0"/>
    </w:pPr>
    <w:rPr>
      <w:rFonts w:ascii="Arial" w:hAnsi="Arial"/>
      <w:szCs w:val="22"/>
    </w:rPr>
  </w:style>
  <w:style w:type="character" w:customStyle="1" w:styleId="ConsPlusNormal0">
    <w:name w:val="ConsPlusNormal Знак"/>
    <w:link w:val="ConsPlusNormal"/>
    <w:rsid w:val="00AB2D11"/>
    <w:rPr>
      <w:rFonts w:ascii="Arial" w:hAnsi="Arial"/>
      <w:szCs w:val="22"/>
      <w:lang w:eastAsia="ru-RU" w:bidi="ar-SA"/>
    </w:rPr>
  </w:style>
  <w:style w:type="character" w:customStyle="1" w:styleId="30">
    <w:name w:val="Заголовок 3 Знак"/>
    <w:basedOn w:val="a0"/>
    <w:link w:val="3"/>
    <w:rsid w:val="00A834D9"/>
    <w:rPr>
      <w:rFonts w:eastAsia="Arial Unicode MS"/>
      <w:sz w:val="28"/>
    </w:rPr>
  </w:style>
  <w:style w:type="paragraph" w:styleId="31">
    <w:name w:val="Body Text Indent 3"/>
    <w:basedOn w:val="a"/>
    <w:link w:val="32"/>
    <w:unhideWhenUsed/>
    <w:rsid w:val="00775EBE"/>
    <w:pPr>
      <w:spacing w:after="120" w:line="240" w:lineRule="auto"/>
      <w:ind w:left="283"/>
    </w:pPr>
    <w:rPr>
      <w:rFonts w:eastAsia="Times New Roman"/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rsid w:val="00775EBE"/>
    <w:rPr>
      <w:rFonts w:eastAsia="Times New Roman"/>
      <w:sz w:val="16"/>
      <w:szCs w:val="16"/>
    </w:rPr>
  </w:style>
  <w:style w:type="character" w:styleId="a5">
    <w:name w:val="Hyperlink"/>
    <w:basedOn w:val="a0"/>
    <w:uiPriority w:val="99"/>
    <w:unhideWhenUsed/>
    <w:rsid w:val="00795A27"/>
    <w:rPr>
      <w:color w:val="0000FF"/>
      <w:u w:val="single"/>
    </w:rPr>
  </w:style>
  <w:style w:type="character" w:customStyle="1" w:styleId="a6">
    <w:name w:val="Гипертекстовая ссылка"/>
    <w:basedOn w:val="a0"/>
    <w:uiPriority w:val="99"/>
    <w:rsid w:val="008D6A2F"/>
    <w:rPr>
      <w:color w:val="106BBE"/>
    </w:rPr>
  </w:style>
  <w:style w:type="paragraph" w:styleId="a7">
    <w:name w:val="header"/>
    <w:basedOn w:val="a"/>
    <w:link w:val="a8"/>
    <w:uiPriority w:val="99"/>
    <w:unhideWhenUsed/>
    <w:rsid w:val="00DA7DD8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DA7DD8"/>
    <w:rPr>
      <w:sz w:val="28"/>
      <w:szCs w:val="28"/>
      <w:lang w:eastAsia="en-US"/>
    </w:rPr>
  </w:style>
  <w:style w:type="paragraph" w:styleId="a9">
    <w:name w:val="footer"/>
    <w:basedOn w:val="a"/>
    <w:link w:val="aa"/>
    <w:uiPriority w:val="99"/>
    <w:semiHidden/>
    <w:unhideWhenUsed/>
    <w:rsid w:val="00DA7DD8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semiHidden/>
    <w:rsid w:val="00DA7DD8"/>
    <w:rPr>
      <w:sz w:val="28"/>
      <w:szCs w:val="28"/>
      <w:lang w:eastAsia="en-US"/>
    </w:rPr>
  </w:style>
  <w:style w:type="paragraph" w:customStyle="1" w:styleId="Default">
    <w:name w:val="Default"/>
    <w:rsid w:val="00624225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font21">
    <w:name w:val="font21"/>
    <w:basedOn w:val="a0"/>
    <w:rsid w:val="00D755F4"/>
    <w:rPr>
      <w:rFonts w:ascii="Times New Roman" w:hAnsi="Times New Roman" w:cs="Times New Roman" w:hint="default"/>
      <w:sz w:val="28"/>
      <w:szCs w:val="28"/>
    </w:rPr>
  </w:style>
  <w:style w:type="paragraph" w:customStyle="1" w:styleId="ab">
    <w:name w:val="ПРАВКА"/>
    <w:basedOn w:val="a"/>
    <w:qFormat/>
    <w:rsid w:val="00A9108E"/>
    <w:pPr>
      <w:spacing w:after="0" w:line="240" w:lineRule="auto"/>
      <w:ind w:firstLine="709"/>
      <w:jc w:val="both"/>
    </w:pPr>
    <w:rPr>
      <w:rFonts w:eastAsia="Times New Roman"/>
      <w:color w:val="00B050"/>
      <w:szCs w:val="20"/>
      <w:lang w:eastAsia="ru-RU"/>
    </w:rPr>
  </w:style>
  <w:style w:type="paragraph" w:customStyle="1" w:styleId="ac">
    <w:name w:val="УДО"/>
    <w:basedOn w:val="a"/>
    <w:link w:val="ad"/>
    <w:qFormat/>
    <w:rsid w:val="00220F85"/>
    <w:pPr>
      <w:autoSpaceDE w:val="0"/>
      <w:autoSpaceDN w:val="0"/>
      <w:adjustRightInd w:val="0"/>
      <w:spacing w:before="120" w:after="0" w:line="360" w:lineRule="exact"/>
      <w:ind w:firstLine="539"/>
      <w:jc w:val="both"/>
    </w:pPr>
    <w:rPr>
      <w:rFonts w:eastAsia="Times New Roman"/>
      <w:color w:val="FF0000"/>
    </w:rPr>
  </w:style>
  <w:style w:type="character" w:customStyle="1" w:styleId="ad">
    <w:name w:val="УДО Знак"/>
    <w:basedOn w:val="a0"/>
    <w:link w:val="ac"/>
    <w:locked/>
    <w:rsid w:val="00220F85"/>
    <w:rPr>
      <w:rFonts w:eastAsia="Times New Roman"/>
      <w:color w:val="FF0000"/>
      <w:sz w:val="28"/>
      <w:szCs w:val="28"/>
      <w:lang w:eastAsia="en-US"/>
    </w:rPr>
  </w:style>
  <w:style w:type="paragraph" w:customStyle="1" w:styleId="1">
    <w:name w:val="Стиль1"/>
    <w:basedOn w:val="ae"/>
    <w:link w:val="10"/>
    <w:qFormat/>
    <w:rsid w:val="00972476"/>
    <w:pPr>
      <w:spacing w:after="0" w:line="240" w:lineRule="auto"/>
      <w:ind w:firstLine="510"/>
      <w:jc w:val="both"/>
    </w:pPr>
    <w:rPr>
      <w:rFonts w:eastAsia="Times New Roman"/>
      <w:sz w:val="24"/>
      <w:szCs w:val="24"/>
      <w:lang w:eastAsia="ru-RU"/>
    </w:rPr>
  </w:style>
  <w:style w:type="character" w:customStyle="1" w:styleId="10">
    <w:name w:val="Стиль1 Знак"/>
    <w:basedOn w:val="a0"/>
    <w:link w:val="1"/>
    <w:locked/>
    <w:rsid w:val="00972476"/>
    <w:rPr>
      <w:rFonts w:eastAsia="Times New Roman"/>
      <w:sz w:val="24"/>
      <w:szCs w:val="24"/>
    </w:rPr>
  </w:style>
  <w:style w:type="paragraph" w:styleId="ae">
    <w:name w:val="Body Text"/>
    <w:basedOn w:val="a"/>
    <w:link w:val="af"/>
    <w:uiPriority w:val="99"/>
    <w:semiHidden/>
    <w:unhideWhenUsed/>
    <w:rsid w:val="00972476"/>
    <w:pPr>
      <w:spacing w:after="120"/>
    </w:pPr>
  </w:style>
  <w:style w:type="character" w:customStyle="1" w:styleId="af">
    <w:name w:val="Основной текст Знак"/>
    <w:basedOn w:val="a0"/>
    <w:link w:val="ae"/>
    <w:uiPriority w:val="99"/>
    <w:semiHidden/>
    <w:rsid w:val="00972476"/>
    <w:rPr>
      <w:sz w:val="28"/>
      <w:szCs w:val="28"/>
      <w:lang w:eastAsia="en-US"/>
    </w:rPr>
  </w:style>
  <w:style w:type="paragraph" w:customStyle="1" w:styleId="af0">
    <w:name w:val="ИЗМЕНЕНИЯ"/>
    <w:basedOn w:val="ae"/>
    <w:link w:val="af1"/>
    <w:qFormat/>
    <w:rsid w:val="004F2018"/>
    <w:pPr>
      <w:spacing w:after="0" w:line="240" w:lineRule="auto"/>
      <w:ind w:firstLine="510"/>
      <w:jc w:val="both"/>
    </w:pPr>
    <w:rPr>
      <w:rFonts w:eastAsia="Times New Roman"/>
      <w:color w:val="FF0000"/>
      <w:sz w:val="24"/>
      <w:szCs w:val="24"/>
      <w:lang w:eastAsia="ru-RU"/>
    </w:rPr>
  </w:style>
  <w:style w:type="character" w:customStyle="1" w:styleId="af1">
    <w:name w:val="ИЗМЕНЕНИЯ Знак"/>
    <w:basedOn w:val="a0"/>
    <w:link w:val="af0"/>
    <w:rsid w:val="004F2018"/>
    <w:rPr>
      <w:rFonts w:eastAsia="Times New Roman"/>
      <w:color w:val="FF0000"/>
      <w:sz w:val="24"/>
      <w:szCs w:val="24"/>
    </w:rPr>
  </w:style>
  <w:style w:type="paragraph" w:styleId="af2">
    <w:name w:val="Balloon Text"/>
    <w:basedOn w:val="a"/>
    <w:link w:val="af3"/>
    <w:uiPriority w:val="99"/>
    <w:semiHidden/>
    <w:unhideWhenUsed/>
    <w:rsid w:val="004A69C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3">
    <w:name w:val="Текст выноски Знак"/>
    <w:basedOn w:val="a0"/>
    <w:link w:val="af2"/>
    <w:uiPriority w:val="99"/>
    <w:semiHidden/>
    <w:rsid w:val="004A69CA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48975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C423E79-FDE8-41BE-AD9E-F2DC74B8D0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312</Words>
  <Characters>1780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Supreme Court of RF</Company>
  <LinksUpToDate>false</LinksUpToDate>
  <CharactersWithSpaces>2088</CharactersWithSpaces>
  <SharedDoc>false</SharedDoc>
  <HLinks>
    <vt:vector size="234" baseType="variant">
      <vt:variant>
        <vt:i4>3801205</vt:i4>
      </vt:variant>
      <vt:variant>
        <vt:i4>114</vt:i4>
      </vt:variant>
      <vt:variant>
        <vt:i4>0</vt:i4>
      </vt:variant>
      <vt:variant>
        <vt:i4>5</vt:i4>
      </vt:variant>
      <vt:variant>
        <vt:lpwstr>https://login.consultant.ru/link/?req=doc&amp;base=LAW&amp;n=449456&amp;dst=101305</vt:lpwstr>
      </vt:variant>
      <vt:variant>
        <vt:lpwstr/>
      </vt:variant>
      <vt:variant>
        <vt:i4>3407997</vt:i4>
      </vt:variant>
      <vt:variant>
        <vt:i4>111</vt:i4>
      </vt:variant>
      <vt:variant>
        <vt:i4>0</vt:i4>
      </vt:variant>
      <vt:variant>
        <vt:i4>5</vt:i4>
      </vt:variant>
      <vt:variant>
        <vt:lpwstr>https://login.consultant.ru/link/?req=doc&amp;base=LAW&amp;n=466834&amp;dst=100253</vt:lpwstr>
      </vt:variant>
      <vt:variant>
        <vt:lpwstr/>
      </vt:variant>
      <vt:variant>
        <vt:i4>393288</vt:i4>
      </vt:variant>
      <vt:variant>
        <vt:i4>108</vt:i4>
      </vt:variant>
      <vt:variant>
        <vt:i4>0</vt:i4>
      </vt:variant>
      <vt:variant>
        <vt:i4>5</vt:i4>
      </vt:variant>
      <vt:variant>
        <vt:lpwstr>https://login.consultant.ru/link/?req=doc&amp;base=LAW&amp;n=482463&amp;dst=2163</vt:lpwstr>
      </vt:variant>
      <vt:variant>
        <vt:lpwstr/>
      </vt:variant>
      <vt:variant>
        <vt:i4>3473530</vt:i4>
      </vt:variant>
      <vt:variant>
        <vt:i4>105</vt:i4>
      </vt:variant>
      <vt:variant>
        <vt:i4>0</vt:i4>
      </vt:variant>
      <vt:variant>
        <vt:i4>5</vt:i4>
      </vt:variant>
      <vt:variant>
        <vt:lpwstr>https://login.consultant.ru/link/?req=doc&amp;base=LAW&amp;n=482463&amp;dst=102051</vt:lpwstr>
      </vt:variant>
      <vt:variant>
        <vt:lpwstr/>
      </vt:variant>
      <vt:variant>
        <vt:i4>3342462</vt:i4>
      </vt:variant>
      <vt:variant>
        <vt:i4>102</vt:i4>
      </vt:variant>
      <vt:variant>
        <vt:i4>0</vt:i4>
      </vt:variant>
      <vt:variant>
        <vt:i4>5</vt:i4>
      </vt:variant>
      <vt:variant>
        <vt:lpwstr>https://login.consultant.ru/link/?req=doc&amp;base=LAW&amp;n=482463&amp;dst=104077</vt:lpwstr>
      </vt:variant>
      <vt:variant>
        <vt:lpwstr/>
      </vt:variant>
      <vt:variant>
        <vt:i4>3539070</vt:i4>
      </vt:variant>
      <vt:variant>
        <vt:i4>99</vt:i4>
      </vt:variant>
      <vt:variant>
        <vt:i4>0</vt:i4>
      </vt:variant>
      <vt:variant>
        <vt:i4>5</vt:i4>
      </vt:variant>
      <vt:variant>
        <vt:lpwstr>https://login.consultant.ru/link/?req=doc&amp;base=LAW&amp;n=482463&amp;dst=104072</vt:lpwstr>
      </vt:variant>
      <vt:variant>
        <vt:lpwstr/>
      </vt:variant>
      <vt:variant>
        <vt:i4>196678</vt:i4>
      </vt:variant>
      <vt:variant>
        <vt:i4>96</vt:i4>
      </vt:variant>
      <vt:variant>
        <vt:i4>0</vt:i4>
      </vt:variant>
      <vt:variant>
        <vt:i4>5</vt:i4>
      </vt:variant>
      <vt:variant>
        <vt:lpwstr>https://login.consultant.ru/link/?req=doc&amp;base=LAW&amp;n=482463&amp;dst=3097</vt:lpwstr>
      </vt:variant>
      <vt:variant>
        <vt:lpwstr/>
      </vt:variant>
      <vt:variant>
        <vt:i4>3866749</vt:i4>
      </vt:variant>
      <vt:variant>
        <vt:i4>93</vt:i4>
      </vt:variant>
      <vt:variant>
        <vt:i4>0</vt:i4>
      </vt:variant>
      <vt:variant>
        <vt:i4>5</vt:i4>
      </vt:variant>
      <vt:variant>
        <vt:lpwstr>https://login.consultant.ru/link/?req=doc&amp;base=LAW&amp;n=482463&amp;dst=101817</vt:lpwstr>
      </vt:variant>
      <vt:variant>
        <vt:lpwstr/>
      </vt:variant>
      <vt:variant>
        <vt:i4>3997821</vt:i4>
      </vt:variant>
      <vt:variant>
        <vt:i4>90</vt:i4>
      </vt:variant>
      <vt:variant>
        <vt:i4>0</vt:i4>
      </vt:variant>
      <vt:variant>
        <vt:i4>5</vt:i4>
      </vt:variant>
      <vt:variant>
        <vt:lpwstr>https://login.consultant.ru/link/?req=doc&amp;base=LAW&amp;n=482463&amp;dst=101811</vt:lpwstr>
      </vt:variant>
      <vt:variant>
        <vt:lpwstr/>
      </vt:variant>
      <vt:variant>
        <vt:i4>3342462</vt:i4>
      </vt:variant>
      <vt:variant>
        <vt:i4>86</vt:i4>
      </vt:variant>
      <vt:variant>
        <vt:i4>0</vt:i4>
      </vt:variant>
      <vt:variant>
        <vt:i4>5</vt:i4>
      </vt:variant>
      <vt:variant>
        <vt:lpwstr>https://login.consultant.ru/link/?req=doc&amp;base=LAW&amp;n=482463&amp;dst=101324</vt:lpwstr>
      </vt:variant>
      <vt:variant>
        <vt:lpwstr/>
      </vt:variant>
      <vt:variant>
        <vt:i4>393285</vt:i4>
      </vt:variant>
      <vt:variant>
        <vt:i4>84</vt:i4>
      </vt:variant>
      <vt:variant>
        <vt:i4>0</vt:i4>
      </vt:variant>
      <vt:variant>
        <vt:i4>5</vt:i4>
      </vt:variant>
      <vt:variant>
        <vt:lpwstr>https://login.consultant.ru/link/?req=doc&amp;base=LAW&amp;n=482463&amp;dst=1587</vt:lpwstr>
      </vt:variant>
      <vt:variant>
        <vt:lpwstr/>
      </vt:variant>
      <vt:variant>
        <vt:i4>3604600</vt:i4>
      </vt:variant>
      <vt:variant>
        <vt:i4>81</vt:i4>
      </vt:variant>
      <vt:variant>
        <vt:i4>0</vt:i4>
      </vt:variant>
      <vt:variant>
        <vt:i4>5</vt:i4>
      </vt:variant>
      <vt:variant>
        <vt:lpwstr>https://login.consultant.ru/link/?req=doc&amp;base=LAW&amp;n=482463&amp;dst=101340</vt:lpwstr>
      </vt:variant>
      <vt:variant>
        <vt:lpwstr/>
      </vt:variant>
      <vt:variant>
        <vt:i4>3342462</vt:i4>
      </vt:variant>
      <vt:variant>
        <vt:i4>78</vt:i4>
      </vt:variant>
      <vt:variant>
        <vt:i4>0</vt:i4>
      </vt:variant>
      <vt:variant>
        <vt:i4>5</vt:i4>
      </vt:variant>
      <vt:variant>
        <vt:lpwstr>https://login.consultant.ru/link/?req=doc&amp;base=LAW&amp;n=482463&amp;dst=101324</vt:lpwstr>
      </vt:variant>
      <vt:variant>
        <vt:lpwstr/>
      </vt:variant>
      <vt:variant>
        <vt:i4>73</vt:i4>
      </vt:variant>
      <vt:variant>
        <vt:i4>75</vt:i4>
      </vt:variant>
      <vt:variant>
        <vt:i4>0</vt:i4>
      </vt:variant>
      <vt:variant>
        <vt:i4>5</vt:i4>
      </vt:variant>
      <vt:variant>
        <vt:lpwstr>https://login.consultant.ru/link/?req=doc&amp;base=LAW&amp;n=482463&amp;dst=1440</vt:lpwstr>
      </vt:variant>
      <vt:variant>
        <vt:lpwstr/>
      </vt:variant>
      <vt:variant>
        <vt:i4>196686</vt:i4>
      </vt:variant>
      <vt:variant>
        <vt:i4>72</vt:i4>
      </vt:variant>
      <vt:variant>
        <vt:i4>0</vt:i4>
      </vt:variant>
      <vt:variant>
        <vt:i4>5</vt:i4>
      </vt:variant>
      <vt:variant>
        <vt:lpwstr>https://login.consultant.ru/link/?req=doc&amp;base=LAW&amp;n=482463&amp;dst=1433</vt:lpwstr>
      </vt:variant>
      <vt:variant>
        <vt:lpwstr/>
      </vt:variant>
      <vt:variant>
        <vt:i4>589903</vt:i4>
      </vt:variant>
      <vt:variant>
        <vt:i4>69</vt:i4>
      </vt:variant>
      <vt:variant>
        <vt:i4>0</vt:i4>
      </vt:variant>
      <vt:variant>
        <vt:i4>5</vt:i4>
      </vt:variant>
      <vt:variant>
        <vt:lpwstr>https://login.consultant.ru/link/?req=doc&amp;base=LAW&amp;n=482463&amp;dst=1429</vt:lpwstr>
      </vt:variant>
      <vt:variant>
        <vt:lpwstr/>
      </vt:variant>
      <vt:variant>
        <vt:i4>3539069</vt:i4>
      </vt:variant>
      <vt:variant>
        <vt:i4>66</vt:i4>
      </vt:variant>
      <vt:variant>
        <vt:i4>0</vt:i4>
      </vt:variant>
      <vt:variant>
        <vt:i4>5</vt:i4>
      </vt:variant>
      <vt:variant>
        <vt:lpwstr>https://login.consultant.ru/link/?req=doc&amp;base=LAW&amp;n=482463&amp;dst=103230</vt:lpwstr>
      </vt:variant>
      <vt:variant>
        <vt:lpwstr/>
      </vt:variant>
      <vt:variant>
        <vt:i4>3145852</vt:i4>
      </vt:variant>
      <vt:variant>
        <vt:i4>63</vt:i4>
      </vt:variant>
      <vt:variant>
        <vt:i4>0</vt:i4>
      </vt:variant>
      <vt:variant>
        <vt:i4>5</vt:i4>
      </vt:variant>
      <vt:variant>
        <vt:lpwstr>https://login.consultant.ru/link/?req=doc&amp;base=LAW&amp;n=482463&amp;dst=103226</vt:lpwstr>
      </vt:variant>
      <vt:variant>
        <vt:lpwstr/>
      </vt:variant>
      <vt:variant>
        <vt:i4>3342458</vt:i4>
      </vt:variant>
      <vt:variant>
        <vt:i4>60</vt:i4>
      </vt:variant>
      <vt:variant>
        <vt:i4>0</vt:i4>
      </vt:variant>
      <vt:variant>
        <vt:i4>5</vt:i4>
      </vt:variant>
      <vt:variant>
        <vt:lpwstr>https://login.consultant.ru/link/?req=doc&amp;base=LAW&amp;n=466834&amp;dst=102402</vt:lpwstr>
      </vt:variant>
      <vt:variant>
        <vt:lpwstr/>
      </vt:variant>
      <vt:variant>
        <vt:i4>3145851</vt:i4>
      </vt:variant>
      <vt:variant>
        <vt:i4>57</vt:i4>
      </vt:variant>
      <vt:variant>
        <vt:i4>0</vt:i4>
      </vt:variant>
      <vt:variant>
        <vt:i4>5</vt:i4>
      </vt:variant>
      <vt:variant>
        <vt:lpwstr>https://login.consultant.ru/link/?req=doc&amp;base=LAW&amp;n=482463&amp;dst=103155</vt:lpwstr>
      </vt:variant>
      <vt:variant>
        <vt:lpwstr/>
      </vt:variant>
      <vt:variant>
        <vt:i4>3539071</vt:i4>
      </vt:variant>
      <vt:variant>
        <vt:i4>54</vt:i4>
      </vt:variant>
      <vt:variant>
        <vt:i4>0</vt:i4>
      </vt:variant>
      <vt:variant>
        <vt:i4>5</vt:i4>
      </vt:variant>
      <vt:variant>
        <vt:lpwstr>https://login.consultant.ru/link/?req=doc&amp;base=LAW&amp;n=482463&amp;dst=101436</vt:lpwstr>
      </vt:variant>
      <vt:variant>
        <vt:lpwstr/>
      </vt:variant>
      <vt:variant>
        <vt:i4>3211391</vt:i4>
      </vt:variant>
      <vt:variant>
        <vt:i4>51</vt:i4>
      </vt:variant>
      <vt:variant>
        <vt:i4>0</vt:i4>
      </vt:variant>
      <vt:variant>
        <vt:i4>5</vt:i4>
      </vt:variant>
      <vt:variant>
        <vt:lpwstr>https://login.consultant.ru/link/?req=doc&amp;base=LAW&amp;n=482463&amp;dst=101431</vt:lpwstr>
      </vt:variant>
      <vt:variant>
        <vt:lpwstr/>
      </vt:variant>
      <vt:variant>
        <vt:i4>3539066</vt:i4>
      </vt:variant>
      <vt:variant>
        <vt:i4>48</vt:i4>
      </vt:variant>
      <vt:variant>
        <vt:i4>0</vt:i4>
      </vt:variant>
      <vt:variant>
        <vt:i4>5</vt:i4>
      </vt:variant>
      <vt:variant>
        <vt:lpwstr>https://login.consultant.ru/link/?req=doc&amp;base=LAW&amp;n=482463&amp;dst=101361</vt:lpwstr>
      </vt:variant>
      <vt:variant>
        <vt:lpwstr/>
      </vt:variant>
      <vt:variant>
        <vt:i4>3473534</vt:i4>
      </vt:variant>
      <vt:variant>
        <vt:i4>45</vt:i4>
      </vt:variant>
      <vt:variant>
        <vt:i4>0</vt:i4>
      </vt:variant>
      <vt:variant>
        <vt:i4>5</vt:i4>
      </vt:variant>
      <vt:variant>
        <vt:lpwstr>https://login.consultant.ru/link/?req=doc&amp;base=LAW&amp;n=482463&amp;dst=101322</vt:lpwstr>
      </vt:variant>
      <vt:variant>
        <vt:lpwstr/>
      </vt:variant>
      <vt:variant>
        <vt:i4>393294</vt:i4>
      </vt:variant>
      <vt:variant>
        <vt:i4>42</vt:i4>
      </vt:variant>
      <vt:variant>
        <vt:i4>0</vt:i4>
      </vt:variant>
      <vt:variant>
        <vt:i4>5</vt:i4>
      </vt:variant>
      <vt:variant>
        <vt:lpwstr>https://login.consultant.ru/link/?req=doc&amp;base=LAW&amp;n=482463&amp;dst=1436</vt:lpwstr>
      </vt:variant>
      <vt:variant>
        <vt:lpwstr/>
      </vt:variant>
      <vt:variant>
        <vt:i4>131145</vt:i4>
      </vt:variant>
      <vt:variant>
        <vt:i4>39</vt:i4>
      </vt:variant>
      <vt:variant>
        <vt:i4>0</vt:i4>
      </vt:variant>
      <vt:variant>
        <vt:i4>5</vt:i4>
      </vt:variant>
      <vt:variant>
        <vt:lpwstr>https://login.consultant.ru/link/?req=doc&amp;base=LAW&amp;n=482463&amp;dst=2375</vt:lpwstr>
      </vt:variant>
      <vt:variant>
        <vt:lpwstr/>
      </vt:variant>
      <vt:variant>
        <vt:i4>3735677</vt:i4>
      </vt:variant>
      <vt:variant>
        <vt:i4>36</vt:i4>
      </vt:variant>
      <vt:variant>
        <vt:i4>0</vt:i4>
      </vt:variant>
      <vt:variant>
        <vt:i4>5</vt:i4>
      </vt:variant>
      <vt:variant>
        <vt:lpwstr>https://login.consultant.ru/link/?req=doc&amp;base=LAW&amp;n=464892&amp;dst=100531</vt:lpwstr>
      </vt:variant>
      <vt:variant>
        <vt:lpwstr/>
      </vt:variant>
      <vt:variant>
        <vt:i4>3735673</vt:i4>
      </vt:variant>
      <vt:variant>
        <vt:i4>33</vt:i4>
      </vt:variant>
      <vt:variant>
        <vt:i4>0</vt:i4>
      </vt:variant>
      <vt:variant>
        <vt:i4>5</vt:i4>
      </vt:variant>
      <vt:variant>
        <vt:lpwstr>https://login.consultant.ru/link/?req=doc&amp;base=LAW&amp;n=464892&amp;dst=102054</vt:lpwstr>
      </vt:variant>
      <vt:variant>
        <vt:lpwstr/>
      </vt:variant>
      <vt:variant>
        <vt:i4>3539064</vt:i4>
      </vt:variant>
      <vt:variant>
        <vt:i4>30</vt:i4>
      </vt:variant>
      <vt:variant>
        <vt:i4>0</vt:i4>
      </vt:variant>
      <vt:variant>
        <vt:i4>5</vt:i4>
      </vt:variant>
      <vt:variant>
        <vt:lpwstr>https://login.consultant.ru/link/?req=doc&amp;base=LAW&amp;n=464892&amp;dst=102843</vt:lpwstr>
      </vt:variant>
      <vt:variant>
        <vt:lpwstr/>
      </vt:variant>
      <vt:variant>
        <vt:i4>3735673</vt:i4>
      </vt:variant>
      <vt:variant>
        <vt:i4>27</vt:i4>
      </vt:variant>
      <vt:variant>
        <vt:i4>0</vt:i4>
      </vt:variant>
      <vt:variant>
        <vt:i4>5</vt:i4>
      </vt:variant>
      <vt:variant>
        <vt:lpwstr>https://login.consultant.ru/link/?req=doc&amp;base=LAW&amp;n=464892&amp;dst=102054</vt:lpwstr>
      </vt:variant>
      <vt:variant>
        <vt:lpwstr/>
      </vt:variant>
      <vt:variant>
        <vt:i4>3932281</vt:i4>
      </vt:variant>
      <vt:variant>
        <vt:i4>24</vt:i4>
      </vt:variant>
      <vt:variant>
        <vt:i4>0</vt:i4>
      </vt:variant>
      <vt:variant>
        <vt:i4>5</vt:i4>
      </vt:variant>
      <vt:variant>
        <vt:lpwstr>https://login.consultant.ru/link/?req=doc&amp;base=LAW&amp;n=464892&amp;dst=102051</vt:lpwstr>
      </vt:variant>
      <vt:variant>
        <vt:lpwstr/>
      </vt:variant>
      <vt:variant>
        <vt:i4>3735677</vt:i4>
      </vt:variant>
      <vt:variant>
        <vt:i4>21</vt:i4>
      </vt:variant>
      <vt:variant>
        <vt:i4>0</vt:i4>
      </vt:variant>
      <vt:variant>
        <vt:i4>5</vt:i4>
      </vt:variant>
      <vt:variant>
        <vt:lpwstr>https://login.consultant.ru/link/?req=doc&amp;base=LAW&amp;n=464892&amp;dst=100531</vt:lpwstr>
      </vt:variant>
      <vt:variant>
        <vt:lpwstr/>
      </vt:variant>
      <vt:variant>
        <vt:i4>3801204</vt:i4>
      </vt:variant>
      <vt:variant>
        <vt:i4>18</vt:i4>
      </vt:variant>
      <vt:variant>
        <vt:i4>0</vt:i4>
      </vt:variant>
      <vt:variant>
        <vt:i4>5</vt:i4>
      </vt:variant>
      <vt:variant>
        <vt:lpwstr>https://login.consultant.ru/link/?req=doc&amp;base=LAW&amp;n=464892&amp;dst=103295</vt:lpwstr>
      </vt:variant>
      <vt:variant>
        <vt:lpwstr/>
      </vt:variant>
      <vt:variant>
        <vt:i4>3801204</vt:i4>
      </vt:variant>
      <vt:variant>
        <vt:i4>15</vt:i4>
      </vt:variant>
      <vt:variant>
        <vt:i4>0</vt:i4>
      </vt:variant>
      <vt:variant>
        <vt:i4>5</vt:i4>
      </vt:variant>
      <vt:variant>
        <vt:lpwstr>https://login.consultant.ru/link/?req=doc&amp;base=LAW&amp;n=464892&amp;dst=103295</vt:lpwstr>
      </vt:variant>
      <vt:variant>
        <vt:lpwstr/>
      </vt:variant>
      <vt:variant>
        <vt:i4>3342455</vt:i4>
      </vt:variant>
      <vt:variant>
        <vt:i4>12</vt:i4>
      </vt:variant>
      <vt:variant>
        <vt:i4>0</vt:i4>
      </vt:variant>
      <vt:variant>
        <vt:i4>5</vt:i4>
      </vt:variant>
      <vt:variant>
        <vt:lpwstr>https://login.consultant.ru/link/?req=doc&amp;base=LAW&amp;n=465969&amp;dst=204</vt:lpwstr>
      </vt:variant>
      <vt:variant>
        <vt:lpwstr/>
      </vt:variant>
      <vt:variant>
        <vt:i4>4063354</vt:i4>
      </vt:variant>
      <vt:variant>
        <vt:i4>9</vt:i4>
      </vt:variant>
      <vt:variant>
        <vt:i4>0</vt:i4>
      </vt:variant>
      <vt:variant>
        <vt:i4>5</vt:i4>
      </vt:variant>
      <vt:variant>
        <vt:lpwstr>https://login.consultant.ru/link/?req=doc&amp;base=LAW&amp;n=464892&amp;dst=100142</vt:lpwstr>
      </vt:variant>
      <vt:variant>
        <vt:lpwstr/>
      </vt:variant>
      <vt:variant>
        <vt:i4>3932282</vt:i4>
      </vt:variant>
      <vt:variant>
        <vt:i4>6</vt:i4>
      </vt:variant>
      <vt:variant>
        <vt:i4>0</vt:i4>
      </vt:variant>
      <vt:variant>
        <vt:i4>5</vt:i4>
      </vt:variant>
      <vt:variant>
        <vt:lpwstr>https://login.consultant.ru/link/?req=doc&amp;base=LAW&amp;n=464892&amp;dst=100544</vt:lpwstr>
      </vt:variant>
      <vt:variant>
        <vt:lpwstr/>
      </vt:variant>
      <vt:variant>
        <vt:i4>3670138</vt:i4>
      </vt:variant>
      <vt:variant>
        <vt:i4>3</vt:i4>
      </vt:variant>
      <vt:variant>
        <vt:i4>0</vt:i4>
      </vt:variant>
      <vt:variant>
        <vt:i4>5</vt:i4>
      </vt:variant>
      <vt:variant>
        <vt:lpwstr>https://login.consultant.ru/link/?req=doc&amp;base=LAW&amp;n=464892&amp;dst=101451</vt:lpwstr>
      </vt:variant>
      <vt:variant>
        <vt:lpwstr/>
      </vt:variant>
      <vt:variant>
        <vt:i4>3735668</vt:i4>
      </vt:variant>
      <vt:variant>
        <vt:i4>0</vt:i4>
      </vt:variant>
      <vt:variant>
        <vt:i4>0</vt:i4>
      </vt:variant>
      <vt:variant>
        <vt:i4>5</vt:i4>
      </vt:variant>
      <vt:variant>
        <vt:lpwstr>https://login.consultant.ru/link/?req=doc&amp;base=LAW&amp;n=464892&amp;dst=103296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shalumov_ms</dc:creator>
  <cp:lastModifiedBy>user</cp:lastModifiedBy>
  <cp:revision>2</cp:revision>
  <cp:lastPrinted>2026-01-26T14:39:00Z</cp:lastPrinted>
  <dcterms:created xsi:type="dcterms:W3CDTF">2026-01-26T16:24:00Z</dcterms:created>
  <dcterms:modified xsi:type="dcterms:W3CDTF">2026-01-26T16:24:00Z</dcterms:modified>
</cp:coreProperties>
</file>